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 w:space="0" w:color="273691"/>
        </w:tblBorders>
        <w:tblLook w:val="04A0" w:firstRow="1" w:lastRow="0" w:firstColumn="1" w:lastColumn="0" w:noHBand="0" w:noVBand="1"/>
      </w:tblPr>
      <w:tblGrid>
        <w:gridCol w:w="6724"/>
        <w:gridCol w:w="2346"/>
      </w:tblGrid>
      <w:tr w:rsidR="007E18EE" w14:paraId="564FA71D" w14:textId="77777777" w:rsidTr="09C28698">
        <w:tc>
          <w:tcPr>
            <w:tcW w:w="7054" w:type="dxa"/>
            <w:tcBorders>
              <w:top w:val="single" w:sz="4" w:space="0" w:color="273691"/>
              <w:bottom w:val="single" w:sz="4" w:space="0" w:color="273691"/>
            </w:tcBorders>
            <w:vAlign w:val="center"/>
          </w:tcPr>
          <w:p w14:paraId="0E5A52E3" w14:textId="25185262" w:rsidR="00515983" w:rsidRPr="00515983" w:rsidRDefault="00400642" w:rsidP="00515983">
            <w:pPr>
              <w:spacing w:before="60" w:after="60" w:line="240" w:lineRule="auto"/>
              <w:jc w:val="left"/>
              <w:rPr>
                <w:rFonts w:ascii="Arial" w:hAnsi="Arial" w:cs="Arial"/>
                <w:b/>
                <w:color w:val="595959" w:themeColor="text1" w:themeTint="A6"/>
                <w:sz w:val="20"/>
              </w:rPr>
            </w:pPr>
            <w:r>
              <w:rPr>
                <w:rFonts w:ascii="Arial" w:hAnsi="Arial" w:cs="Arial"/>
                <w:b/>
                <w:color w:val="595959" w:themeColor="text1" w:themeTint="A6"/>
                <w:sz w:val="20"/>
              </w:rPr>
              <w:t>Housing Australia</w:t>
            </w:r>
          </w:p>
          <w:p w14:paraId="17F12A5B" w14:textId="3F586CA1" w:rsidR="007E18EE" w:rsidRPr="007E18EE" w:rsidRDefault="007E18EE" w:rsidP="00094A81">
            <w:pPr>
              <w:pStyle w:val="TableColumnHeadingLeft"/>
            </w:pPr>
            <w:r w:rsidRPr="007E18EE">
              <w:t xml:space="preserve">National Housing </w:t>
            </w:r>
            <w:r w:rsidR="00094A81">
              <w:t>Infrastructure Facility</w:t>
            </w:r>
          </w:p>
          <w:p w14:paraId="7DB4AC89" w14:textId="34214B42" w:rsidR="007E18EE" w:rsidRDefault="006911F3" w:rsidP="00DF1AFB">
            <w:pPr>
              <w:spacing w:before="60" w:after="60" w:line="240" w:lineRule="auto"/>
              <w:jc w:val="left"/>
              <w:rPr>
                <w:rFonts w:ascii="Arial" w:hAnsi="Arial" w:cs="Arial"/>
                <w:b/>
                <w:color w:val="808080" w:themeColor="background1" w:themeShade="80"/>
              </w:rPr>
            </w:pPr>
            <w:r>
              <w:rPr>
                <w:rFonts w:ascii="Arial" w:hAnsi="Arial" w:cs="Arial"/>
                <w:b/>
                <w:color w:val="595959" w:themeColor="text1" w:themeTint="A6"/>
                <w:sz w:val="24"/>
                <w14:props3d w14:extrusionH="0" w14:contourW="0" w14:prstMaterial="matte"/>
              </w:rPr>
              <w:t>Expression of Interest</w:t>
            </w:r>
            <w:r w:rsidR="007E18EE" w:rsidRPr="007E18EE">
              <w:rPr>
                <w:rFonts w:ascii="Arial" w:hAnsi="Arial" w:cs="Arial"/>
                <w:b/>
                <w:color w:val="595959" w:themeColor="text1" w:themeTint="A6"/>
                <w:sz w:val="24"/>
                <w14:props3d w14:extrusionH="0" w14:contourW="0" w14:prstMaterial="matte"/>
              </w:rPr>
              <w:t xml:space="preserve"> Form for </w:t>
            </w:r>
            <w:r w:rsidR="00D31FC6">
              <w:rPr>
                <w:rFonts w:ascii="Arial" w:hAnsi="Arial" w:cs="Arial"/>
                <w:b/>
                <w:color w:val="595959" w:themeColor="text1" w:themeTint="A6"/>
                <w:sz w:val="24"/>
                <w14:props3d w14:extrusionH="0" w14:contourW="0" w14:prstMaterial="matte"/>
              </w:rPr>
              <w:t>Social and Affordable Housing (SAH) Projects</w:t>
            </w:r>
            <w:r w:rsidR="000C4681">
              <w:rPr>
                <w:rFonts w:ascii="Arial" w:hAnsi="Arial" w:cs="Arial"/>
                <w:b/>
                <w:color w:val="595959" w:themeColor="text1" w:themeTint="A6"/>
                <w:sz w:val="24"/>
                <w14:props3d w14:extrusionH="0" w14:contourW="0" w14:prstMaterial="matte"/>
              </w:rPr>
              <w:t xml:space="preserve"> </w:t>
            </w:r>
            <w:r w:rsidR="000C4681">
              <w:rPr>
                <w:rFonts w:ascii="Arial" w:hAnsi="Arial" w:cs="Arial"/>
                <w:b/>
                <w:color w:val="595959" w:themeColor="text1" w:themeTint="A6"/>
                <w:sz w:val="24"/>
                <w14:props3d w14:extrusionH="0" w14:contourW="0" w14:prstMaterial="matte"/>
              </w:rPr>
              <w:br/>
            </w:r>
            <w:r>
              <w:rPr>
                <w:rFonts w:ascii="Arial" w:hAnsi="Arial" w:cs="Arial"/>
                <w:b/>
                <w:color w:val="595959" w:themeColor="text1" w:themeTint="A6"/>
                <w:sz w:val="24"/>
                <w14:props3d w14:extrusionH="0" w14:contourW="0" w14:prstMaterial="matte"/>
              </w:rPr>
              <w:t>(EOI Form</w:t>
            </w:r>
            <w:r w:rsidR="00CC761B">
              <w:rPr>
                <w:rFonts w:ascii="Arial" w:hAnsi="Arial" w:cs="Arial"/>
                <w:b/>
                <w:color w:val="595959" w:themeColor="text1" w:themeTint="A6"/>
                <w:sz w:val="24"/>
                <w14:props3d w14:extrusionH="0" w14:contourW="0" w14:prstMaterial="matte"/>
              </w:rPr>
              <w:t>)</w:t>
            </w:r>
            <w:r w:rsidR="005B5917">
              <w:rPr>
                <w:rFonts w:ascii="Arial" w:hAnsi="Arial" w:cs="Arial"/>
                <w:b/>
                <w:color w:val="595959" w:themeColor="text1" w:themeTint="A6"/>
                <w:sz w:val="24"/>
                <w14:props3d w14:extrusionH="0" w14:contourW="0" w14:prstMaterial="matte"/>
              </w:rPr>
              <w:t xml:space="preserve"> </w:t>
            </w:r>
          </w:p>
        </w:tc>
        <w:tc>
          <w:tcPr>
            <w:tcW w:w="2232" w:type="dxa"/>
            <w:tcBorders>
              <w:top w:val="single" w:sz="4" w:space="0" w:color="273691"/>
              <w:bottom w:val="single" w:sz="4" w:space="0" w:color="273691"/>
            </w:tcBorders>
          </w:tcPr>
          <w:p w14:paraId="55CDE178" w14:textId="2620613C" w:rsidR="007E18EE" w:rsidRPr="007E18EE" w:rsidRDefault="00CC2EC8" w:rsidP="007E18EE">
            <w:pPr>
              <w:pStyle w:val="TableGraphic"/>
              <w:jc w:val="right"/>
            </w:pPr>
            <w:r>
              <w:rPr>
                <w:noProof/>
              </w:rPr>
              <w:drawing>
                <wp:anchor distT="0" distB="0" distL="114300" distR="114300" simplePos="0" relativeHeight="251659264" behindDoc="0" locked="0" layoutInCell="1" allowOverlap="1" wp14:anchorId="433F105D" wp14:editId="0DC88C91">
                  <wp:simplePos x="0" y="0"/>
                  <wp:positionH relativeFrom="column">
                    <wp:posOffset>-66675</wp:posOffset>
                  </wp:positionH>
                  <wp:positionV relativeFrom="paragraph">
                    <wp:posOffset>245745</wp:posOffset>
                  </wp:positionV>
                  <wp:extent cx="1352550" cy="768985"/>
                  <wp:effectExtent l="0" t="0" r="0" b="0"/>
                  <wp:wrapThrough wrapText="bothSides">
                    <wp:wrapPolygon edited="0">
                      <wp:start x="7910" y="0"/>
                      <wp:lineTo x="4563" y="4281"/>
                      <wp:lineTo x="3346" y="6421"/>
                      <wp:lineTo x="3346" y="8562"/>
                      <wp:lineTo x="0" y="16588"/>
                      <wp:lineTo x="0" y="20334"/>
                      <wp:lineTo x="1521" y="20869"/>
                      <wp:lineTo x="8214" y="20869"/>
                      <wp:lineTo x="10344" y="20869"/>
                      <wp:lineTo x="21296" y="20869"/>
                      <wp:lineTo x="21296" y="17123"/>
                      <wp:lineTo x="20079" y="17123"/>
                      <wp:lineTo x="18254" y="7491"/>
                      <wp:lineTo x="17037" y="4816"/>
                      <wp:lineTo x="13386" y="0"/>
                      <wp:lineTo x="7910" y="0"/>
                    </wp:wrapPolygon>
                  </wp:wrapThrough>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768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C6E3C" w:rsidRPr="009C6E3C" w14:paraId="3F605380" w14:textId="77777777" w:rsidTr="09C28698">
        <w:tc>
          <w:tcPr>
            <w:tcW w:w="9286" w:type="dxa"/>
            <w:gridSpan w:val="2"/>
            <w:tcBorders>
              <w:top w:val="single" w:sz="4" w:space="0" w:color="273691"/>
              <w:left w:val="nil"/>
              <w:bottom w:val="single" w:sz="4" w:space="0" w:color="273691"/>
              <w:right w:val="nil"/>
            </w:tcBorders>
          </w:tcPr>
          <w:p w14:paraId="3BFEF741" w14:textId="6542A3D5" w:rsidR="009C6E3C" w:rsidRPr="009C6E3C" w:rsidRDefault="009C6E3C" w:rsidP="00E301F5">
            <w:pPr>
              <w:pStyle w:val="BoxHeading"/>
              <w:keepNext w:val="0"/>
              <w:spacing w:before="0" w:after="0"/>
              <w:rPr>
                <w:spacing w:val="-2"/>
                <w:sz w:val="30"/>
                <w:szCs w:val="30"/>
              </w:rPr>
            </w:pPr>
          </w:p>
        </w:tc>
      </w:tr>
      <w:tr w:rsidR="00094A81" w14:paraId="69447760" w14:textId="77777777" w:rsidTr="09C28698">
        <w:tc>
          <w:tcPr>
            <w:tcW w:w="9286" w:type="dxa"/>
            <w:gridSpan w:val="2"/>
            <w:tcBorders>
              <w:top w:val="single" w:sz="4" w:space="0" w:color="273691"/>
              <w:left w:val="single" w:sz="4" w:space="0" w:color="273691"/>
              <w:bottom w:val="single" w:sz="4" w:space="0" w:color="273691"/>
              <w:right w:val="single" w:sz="4" w:space="0" w:color="273691"/>
            </w:tcBorders>
          </w:tcPr>
          <w:p w14:paraId="7157779B" w14:textId="5BFC066E" w:rsidR="00094A81" w:rsidRPr="00094A81" w:rsidRDefault="007E5D57" w:rsidP="00DA4C1F">
            <w:pPr>
              <w:pStyle w:val="BoxHeading"/>
              <w:keepNext w:val="0"/>
              <w:spacing w:before="80" w:after="80" w:line="250" w:lineRule="exact"/>
              <w:rPr>
                <w:spacing w:val="-2"/>
              </w:rPr>
            </w:pPr>
            <w:r>
              <w:rPr>
                <w:spacing w:val="-2"/>
              </w:rPr>
              <w:t xml:space="preserve">FOR </w:t>
            </w:r>
            <w:r w:rsidR="008C79A6">
              <w:rPr>
                <w:spacing w:val="-2"/>
              </w:rPr>
              <w:t>State</w:t>
            </w:r>
            <w:r w:rsidR="00CC761B">
              <w:rPr>
                <w:spacing w:val="-2"/>
              </w:rPr>
              <w:t xml:space="preserve"> OR </w:t>
            </w:r>
            <w:r w:rsidR="008C79A6">
              <w:rPr>
                <w:spacing w:val="-2"/>
              </w:rPr>
              <w:t>Territory</w:t>
            </w:r>
            <w:r w:rsidR="00CC761B">
              <w:rPr>
                <w:spacing w:val="-2"/>
              </w:rPr>
              <w:t xml:space="preserve"> SPONSORED PROJECTS</w:t>
            </w:r>
          </w:p>
          <w:p w14:paraId="43947942" w14:textId="7EFE8A80" w:rsidR="00094A81" w:rsidRPr="00094A81" w:rsidRDefault="006911F3">
            <w:pPr>
              <w:pStyle w:val="BoxSubheading"/>
              <w:spacing w:before="80" w:after="80" w:line="250" w:lineRule="exact"/>
              <w:rPr>
                <w:spacing w:val="-2"/>
              </w:rPr>
            </w:pPr>
            <w:r w:rsidRPr="006911F3">
              <w:rPr>
                <w:spacing w:val="-2"/>
              </w:rPr>
              <w:t>Before completing the EOI Form</w:t>
            </w:r>
            <w:r w:rsidR="00094A81" w:rsidRPr="00094A81">
              <w:rPr>
                <w:spacing w:val="-2"/>
              </w:rPr>
              <w:t>:</w:t>
            </w:r>
          </w:p>
          <w:p w14:paraId="5F1F2A79" w14:textId="04FC2505" w:rsidR="007B7AF8" w:rsidRDefault="008C79A6">
            <w:pPr>
              <w:pStyle w:val="BoxBullet"/>
              <w:spacing w:before="80" w:after="80" w:line="250" w:lineRule="exact"/>
              <w:rPr>
                <w:spacing w:val="-2"/>
              </w:rPr>
            </w:pPr>
            <w:r>
              <w:rPr>
                <w:spacing w:val="-2"/>
              </w:rPr>
              <w:t>This form is for a State or Territory to submit an expression of interest</w:t>
            </w:r>
            <w:r w:rsidR="005C6EA5">
              <w:rPr>
                <w:spacing w:val="-2"/>
              </w:rPr>
              <w:t xml:space="preserve"> (</w:t>
            </w:r>
            <w:r w:rsidR="005C6EA5" w:rsidRPr="00E301F5">
              <w:rPr>
                <w:b/>
                <w:bCs/>
                <w:spacing w:val="-2"/>
              </w:rPr>
              <w:t>EOI</w:t>
            </w:r>
            <w:r w:rsidR="005C6EA5">
              <w:rPr>
                <w:spacing w:val="-2"/>
              </w:rPr>
              <w:t>)</w:t>
            </w:r>
            <w:r>
              <w:rPr>
                <w:spacing w:val="-2"/>
              </w:rPr>
              <w:t xml:space="preserve"> for a project on behalf of an Applicant in circumstances where the State/Territory is proposing to deliver social or affordable housing project through </w:t>
            </w:r>
            <w:r w:rsidRPr="00E301F5">
              <w:rPr>
                <w:b/>
                <w:bCs/>
                <w:spacing w:val="-2"/>
                <w:u w:val="single"/>
              </w:rPr>
              <w:t xml:space="preserve">a registered community housing </w:t>
            </w:r>
            <w:r w:rsidR="00903ED4" w:rsidRPr="00E301F5">
              <w:rPr>
                <w:b/>
                <w:bCs/>
                <w:spacing w:val="-2"/>
                <w:u w:val="single"/>
              </w:rPr>
              <w:t>provider</w:t>
            </w:r>
            <w:r w:rsidR="00D41672">
              <w:rPr>
                <w:spacing w:val="-2"/>
              </w:rPr>
              <w:t xml:space="preserve"> (</w:t>
            </w:r>
            <w:r w:rsidR="00D41672" w:rsidRPr="00E301F5">
              <w:rPr>
                <w:b/>
                <w:bCs/>
                <w:spacing w:val="-2"/>
              </w:rPr>
              <w:t>CHP</w:t>
            </w:r>
            <w:r w:rsidR="00D41672">
              <w:rPr>
                <w:spacing w:val="-2"/>
              </w:rPr>
              <w:t>)</w:t>
            </w:r>
            <w:r w:rsidR="00DA4C1F">
              <w:rPr>
                <w:spacing w:val="-2"/>
              </w:rPr>
              <w:t xml:space="preserve"> or </w:t>
            </w:r>
            <w:r w:rsidR="00DA4C1F" w:rsidRPr="00E301F5">
              <w:rPr>
                <w:b/>
                <w:bCs/>
                <w:spacing w:val="-2"/>
                <w:u w:val="single"/>
              </w:rPr>
              <w:t>a social or affordable housing special purpose vehicle</w:t>
            </w:r>
            <w:r w:rsidR="00DA4C1F">
              <w:rPr>
                <w:spacing w:val="-2"/>
              </w:rPr>
              <w:t xml:space="preserve"> (</w:t>
            </w:r>
            <w:r w:rsidR="00DA4C1F">
              <w:rPr>
                <w:b/>
                <w:bCs/>
                <w:spacing w:val="-2"/>
              </w:rPr>
              <w:t>SPV</w:t>
            </w:r>
            <w:r w:rsidR="00DA4C1F">
              <w:rPr>
                <w:spacing w:val="-2"/>
              </w:rPr>
              <w:t>)</w:t>
            </w:r>
            <w:r w:rsidR="00903ED4">
              <w:rPr>
                <w:spacing w:val="-2"/>
              </w:rPr>
              <w:t>,</w:t>
            </w:r>
            <w:r>
              <w:rPr>
                <w:spacing w:val="-2"/>
              </w:rPr>
              <w:t xml:space="preserve"> but that CHP</w:t>
            </w:r>
            <w:r w:rsidR="00DA4C1F">
              <w:rPr>
                <w:spacing w:val="-2"/>
              </w:rPr>
              <w:t>/SPV</w:t>
            </w:r>
            <w:r>
              <w:rPr>
                <w:spacing w:val="-2"/>
              </w:rPr>
              <w:t xml:space="preserve"> is yet to be selected through the State/Territory</w:t>
            </w:r>
            <w:r w:rsidR="00D41672">
              <w:rPr>
                <w:spacing w:val="-2"/>
              </w:rPr>
              <w:t>’s</w:t>
            </w:r>
            <w:r>
              <w:rPr>
                <w:spacing w:val="-2"/>
              </w:rPr>
              <w:t xml:space="preserve"> procurement process.</w:t>
            </w:r>
            <w:r w:rsidR="00903ED4">
              <w:rPr>
                <w:spacing w:val="-2"/>
              </w:rPr>
              <w:t xml:space="preserve">  </w:t>
            </w:r>
          </w:p>
          <w:p w14:paraId="2D72F9F1" w14:textId="5F76A72C" w:rsidR="008C79A6" w:rsidRDefault="614F37F8">
            <w:pPr>
              <w:pStyle w:val="BoxBullet"/>
              <w:spacing w:before="80" w:after="80" w:line="250" w:lineRule="exact"/>
            </w:pPr>
            <w:r>
              <w:rPr>
                <w:spacing w:val="-2"/>
              </w:rPr>
              <w:t>This</w:t>
            </w:r>
            <w:r w:rsidR="2BE11D3C">
              <w:rPr>
                <w:spacing w:val="-2"/>
              </w:rPr>
              <w:t xml:space="preserve"> is not a form to be used by a State / Territory to receive </w:t>
            </w:r>
            <w:r w:rsidR="2E9BC8F4">
              <w:rPr>
                <w:spacing w:val="-2"/>
              </w:rPr>
              <w:t>NHIF SAH Finance</w:t>
            </w:r>
            <w:r>
              <w:rPr>
                <w:spacing w:val="-2"/>
              </w:rPr>
              <w:t xml:space="preserve"> directly</w:t>
            </w:r>
            <w:r w:rsidR="2BE11D3C">
              <w:rPr>
                <w:spacing w:val="-2"/>
              </w:rPr>
              <w:t xml:space="preserve">.  If a State / Territory wishes to receive </w:t>
            </w:r>
            <w:r w:rsidR="2E9BC8F4">
              <w:rPr>
                <w:spacing w:val="-2"/>
              </w:rPr>
              <w:t>NHIF SAH Finance</w:t>
            </w:r>
            <w:r w:rsidR="2BE11D3C">
              <w:rPr>
                <w:spacing w:val="-2"/>
              </w:rPr>
              <w:t xml:space="preserve"> directly, </w:t>
            </w:r>
            <w:r>
              <w:rPr>
                <w:spacing w:val="-2"/>
              </w:rPr>
              <w:t>it must</w:t>
            </w:r>
            <w:r w:rsidR="2BE11D3C">
              <w:rPr>
                <w:spacing w:val="-2"/>
              </w:rPr>
              <w:t xml:space="preserve"> use the </w:t>
            </w:r>
            <w:r>
              <w:rPr>
                <w:spacing w:val="-2"/>
              </w:rPr>
              <w:t>“</w:t>
            </w:r>
            <w:r w:rsidR="2BE11D3C">
              <w:rPr>
                <w:spacing w:val="-2"/>
              </w:rPr>
              <w:t>EOI Form – for all Applications</w:t>
            </w:r>
            <w:r>
              <w:rPr>
                <w:spacing w:val="-2"/>
              </w:rPr>
              <w:t>”</w:t>
            </w:r>
            <w:r w:rsidR="2BE11D3C">
              <w:rPr>
                <w:spacing w:val="-2"/>
              </w:rPr>
              <w:t>.</w:t>
            </w:r>
          </w:p>
          <w:p w14:paraId="5D8E39DC" w14:textId="49A1602A" w:rsidR="006911F3" w:rsidRPr="006911F3" w:rsidRDefault="006911F3">
            <w:pPr>
              <w:pStyle w:val="BoxBullet"/>
              <w:spacing w:before="80" w:after="80" w:line="250" w:lineRule="exact"/>
              <w:rPr>
                <w:spacing w:val="-2"/>
              </w:rPr>
            </w:pPr>
            <w:r w:rsidRPr="006911F3">
              <w:rPr>
                <w:spacing w:val="-2"/>
              </w:rPr>
              <w:t xml:space="preserve">Before completing the EOI Form it is recommended that </w:t>
            </w:r>
            <w:r w:rsidR="00903ED4">
              <w:rPr>
                <w:spacing w:val="-2"/>
              </w:rPr>
              <w:t xml:space="preserve">the State / Territory </w:t>
            </w:r>
            <w:r w:rsidRPr="006911F3">
              <w:rPr>
                <w:spacing w:val="-2"/>
              </w:rPr>
              <w:t>read</w:t>
            </w:r>
            <w:r w:rsidR="00903ED4">
              <w:rPr>
                <w:spacing w:val="-2"/>
              </w:rPr>
              <w:t>s</w:t>
            </w:r>
            <w:r w:rsidRPr="006911F3">
              <w:rPr>
                <w:spacing w:val="-2"/>
              </w:rPr>
              <w:t xml:space="preserve"> the “</w:t>
            </w:r>
            <w:r w:rsidR="0051104C">
              <w:rPr>
                <w:spacing w:val="-2"/>
              </w:rPr>
              <w:t>Housing Australia</w:t>
            </w:r>
            <w:r w:rsidRPr="006911F3">
              <w:rPr>
                <w:spacing w:val="-2"/>
              </w:rPr>
              <w:t xml:space="preserve"> Guidelines for National Housing Infrastructure Facility</w:t>
            </w:r>
            <w:r w:rsidR="00227B5E">
              <w:rPr>
                <w:spacing w:val="-2"/>
              </w:rPr>
              <w:t xml:space="preserve"> (NHIF)</w:t>
            </w:r>
            <w:r w:rsidRPr="006911F3">
              <w:rPr>
                <w:spacing w:val="-2"/>
              </w:rPr>
              <w:t xml:space="preserve"> </w:t>
            </w:r>
            <w:r w:rsidR="00D31FC6">
              <w:rPr>
                <w:spacing w:val="-2"/>
              </w:rPr>
              <w:t>Social and Affordable Housing (SAH) Projects</w:t>
            </w:r>
            <w:r w:rsidRPr="006911F3">
              <w:rPr>
                <w:spacing w:val="-2"/>
              </w:rPr>
              <w:t>”</w:t>
            </w:r>
            <w:r w:rsidR="00663AB8">
              <w:rPr>
                <w:spacing w:val="-2"/>
              </w:rPr>
              <w:t xml:space="preserve"> </w:t>
            </w:r>
            <w:r w:rsidRPr="006911F3">
              <w:rPr>
                <w:spacing w:val="-2"/>
              </w:rPr>
              <w:t>(</w:t>
            </w:r>
            <w:r w:rsidRPr="006911F3">
              <w:rPr>
                <w:b/>
                <w:spacing w:val="-2"/>
              </w:rPr>
              <w:t>Guidelines</w:t>
            </w:r>
            <w:r w:rsidRPr="006911F3">
              <w:rPr>
                <w:spacing w:val="-2"/>
              </w:rPr>
              <w:t xml:space="preserve">) which is available on the </w:t>
            </w:r>
            <w:r w:rsidR="0051104C">
              <w:rPr>
                <w:spacing w:val="-2"/>
              </w:rPr>
              <w:t>Housing Australia</w:t>
            </w:r>
            <w:r w:rsidRPr="006911F3">
              <w:rPr>
                <w:spacing w:val="-2"/>
              </w:rPr>
              <w:t xml:space="preserve"> website at </w:t>
            </w:r>
            <w:hyperlink r:id="rId12" w:history="1">
              <w:r w:rsidR="00400642" w:rsidRPr="00DE1CF3">
                <w:rPr>
                  <w:rStyle w:val="Hyperlink"/>
                  <w:spacing w:val="-2"/>
                </w:rPr>
                <w:t>www.housingaustralia.gov.au</w:t>
              </w:r>
            </w:hyperlink>
            <w:r w:rsidRPr="006911F3">
              <w:rPr>
                <w:spacing w:val="-2"/>
              </w:rPr>
              <w:t xml:space="preserve">. Capitalised terms in this EOI Form have the same meaning as in the Guidelines, unless the context requires otherwise. </w:t>
            </w:r>
          </w:p>
          <w:p w14:paraId="3608F330" w14:textId="6B50E507" w:rsidR="00094A81" w:rsidRDefault="2BE11D3C" w:rsidP="00313142">
            <w:pPr>
              <w:pStyle w:val="BoxBullet"/>
              <w:spacing w:before="80" w:after="80" w:line="250" w:lineRule="exact"/>
            </w:pPr>
            <w:r>
              <w:rPr>
                <w:spacing w:val="-2"/>
              </w:rPr>
              <w:t>State / Territor</w:t>
            </w:r>
            <w:r w:rsidR="00663AB8">
              <w:rPr>
                <w:spacing w:val="-2"/>
              </w:rPr>
              <w:t>ies</w:t>
            </w:r>
            <w:r w:rsidR="29E0FABB" w:rsidRPr="006911F3">
              <w:rPr>
                <w:spacing w:val="-2"/>
              </w:rPr>
              <w:t xml:space="preserve"> are also encouraged to contact </w:t>
            </w:r>
            <w:r w:rsidR="0051104C">
              <w:rPr>
                <w:spacing w:val="-2"/>
              </w:rPr>
              <w:t>Housing Australia</w:t>
            </w:r>
            <w:r w:rsidR="29E0FABB" w:rsidRPr="006911F3">
              <w:rPr>
                <w:spacing w:val="-2"/>
              </w:rPr>
              <w:t xml:space="preserve"> by calling 1800 549 767 or emailing </w:t>
            </w:r>
            <w:hyperlink r:id="rId13" w:history="1">
              <w:r w:rsidR="28FF1B9B" w:rsidRPr="00DE1CF3">
                <w:rPr>
                  <w:rStyle w:val="Hyperlink"/>
                  <w:spacing w:val="-2"/>
                </w:rPr>
                <w:t>e</w:t>
              </w:r>
              <w:r w:rsidR="00400642" w:rsidRPr="00DE1CF3">
                <w:rPr>
                  <w:rStyle w:val="Hyperlink"/>
                  <w:spacing w:val="-2"/>
                </w:rPr>
                <w:t>nquiries@housingaustralia.gov.au</w:t>
              </w:r>
            </w:hyperlink>
            <w:r w:rsidR="29E0FABB" w:rsidRPr="006911F3">
              <w:rPr>
                <w:spacing w:val="-2"/>
              </w:rPr>
              <w:t xml:space="preserve"> to discuss their proposal. </w:t>
            </w:r>
          </w:p>
          <w:p w14:paraId="1066544E" w14:textId="4B322184" w:rsidR="00094A81" w:rsidRPr="00094A81" w:rsidRDefault="00094A81">
            <w:pPr>
              <w:pStyle w:val="BoxSubheading"/>
              <w:spacing w:before="80" w:after="80" w:line="250" w:lineRule="exact"/>
              <w:rPr>
                <w:spacing w:val="-2"/>
              </w:rPr>
            </w:pPr>
            <w:r w:rsidRPr="00094A81">
              <w:rPr>
                <w:spacing w:val="-2"/>
              </w:rPr>
              <w:t xml:space="preserve">The </w:t>
            </w:r>
            <w:r w:rsidR="006911F3">
              <w:rPr>
                <w:spacing w:val="-2"/>
              </w:rPr>
              <w:t>EOI</w:t>
            </w:r>
            <w:r w:rsidRPr="00094A81">
              <w:rPr>
                <w:spacing w:val="-2"/>
              </w:rPr>
              <w:t xml:space="preserve"> Form:</w:t>
            </w:r>
          </w:p>
          <w:p w14:paraId="66472FD3" w14:textId="4D517628" w:rsidR="00217BEF" w:rsidRDefault="006911F3" w:rsidP="0022475C">
            <w:pPr>
              <w:pStyle w:val="BoxBullet"/>
              <w:spacing w:before="80" w:after="80" w:line="250" w:lineRule="exact"/>
              <w:rPr>
                <w:spacing w:val="-2"/>
              </w:rPr>
            </w:pPr>
            <w:r w:rsidRPr="00217BEF">
              <w:rPr>
                <w:spacing w:val="-2"/>
              </w:rPr>
              <w:t xml:space="preserve">Information provided in the EOI Form will assist in determining </w:t>
            </w:r>
            <w:r w:rsidR="00217BEF" w:rsidRPr="00217BEF">
              <w:rPr>
                <w:spacing w:val="-2"/>
              </w:rPr>
              <w:t xml:space="preserve">a project’s </w:t>
            </w:r>
            <w:r w:rsidRPr="00217BEF">
              <w:rPr>
                <w:spacing w:val="-2"/>
              </w:rPr>
              <w:t xml:space="preserve">eligibility to apply for a NHIF Loan and/or NHIF Grant. </w:t>
            </w:r>
            <w:r w:rsidR="00217BEF" w:rsidRPr="00217BEF">
              <w:rPr>
                <w:spacing w:val="-2"/>
              </w:rPr>
              <w:t xml:space="preserve"> </w:t>
            </w:r>
          </w:p>
          <w:p w14:paraId="20E758F0" w14:textId="5C6AF35F" w:rsidR="006911F3" w:rsidRPr="00C50E7D" w:rsidRDefault="00C50E7D">
            <w:pPr>
              <w:pStyle w:val="BoxBullet"/>
              <w:spacing w:before="80" w:after="80" w:line="250" w:lineRule="exact"/>
              <w:rPr>
                <w:spacing w:val="-2"/>
              </w:rPr>
            </w:pPr>
            <w:r>
              <w:rPr>
                <w:spacing w:val="-2"/>
              </w:rPr>
              <w:t xml:space="preserve">Projects </w:t>
            </w:r>
            <w:r w:rsidR="00C80DCC">
              <w:rPr>
                <w:spacing w:val="-2"/>
              </w:rPr>
              <w:t>seeking</w:t>
            </w:r>
            <w:r w:rsidR="006911F3" w:rsidRPr="00C50E7D">
              <w:rPr>
                <w:spacing w:val="-2"/>
              </w:rPr>
              <w:t xml:space="preserve"> both a NHIF Loan and a NHIF Grant are only required to complete </w:t>
            </w:r>
            <w:r w:rsidR="005C6EA5">
              <w:rPr>
                <w:spacing w:val="-2"/>
              </w:rPr>
              <w:t xml:space="preserve">one </w:t>
            </w:r>
            <w:r w:rsidR="006911F3" w:rsidRPr="00C50E7D">
              <w:rPr>
                <w:spacing w:val="-2"/>
              </w:rPr>
              <w:t xml:space="preserve">EOI Form. </w:t>
            </w:r>
            <w:r w:rsidR="006911F3" w:rsidRPr="00C50E7D">
              <w:rPr>
                <w:spacing w:val="-2"/>
                <w:u w:val="single"/>
              </w:rPr>
              <w:t>All</w:t>
            </w:r>
            <w:r w:rsidR="006911F3" w:rsidRPr="00C50E7D">
              <w:rPr>
                <w:spacing w:val="-2"/>
              </w:rPr>
              <w:t xml:space="preserve"> parts of the EOI Form must be completed regardless of whether the </w:t>
            </w:r>
            <w:r w:rsidR="00C80DCC">
              <w:rPr>
                <w:spacing w:val="-2"/>
              </w:rPr>
              <w:t>project</w:t>
            </w:r>
            <w:r w:rsidR="00C80DCC" w:rsidRPr="00C50E7D">
              <w:rPr>
                <w:spacing w:val="-2"/>
              </w:rPr>
              <w:t xml:space="preserve"> </w:t>
            </w:r>
            <w:r w:rsidR="006911F3" w:rsidRPr="00C50E7D">
              <w:rPr>
                <w:spacing w:val="-2"/>
              </w:rPr>
              <w:t xml:space="preserve">is </w:t>
            </w:r>
            <w:r w:rsidR="00C80DCC">
              <w:rPr>
                <w:spacing w:val="-2"/>
              </w:rPr>
              <w:t>seeking support</w:t>
            </w:r>
            <w:r w:rsidR="00C80DCC" w:rsidRPr="00C50E7D">
              <w:rPr>
                <w:spacing w:val="-2"/>
              </w:rPr>
              <w:t xml:space="preserve"> </w:t>
            </w:r>
            <w:r w:rsidR="006911F3" w:rsidRPr="00C50E7D">
              <w:rPr>
                <w:spacing w:val="-2"/>
              </w:rPr>
              <w:t xml:space="preserve">for a NHIF Loan only, a NHIF Grant only, or applying for both a NHIF Loan and a NHIF Grant. </w:t>
            </w:r>
          </w:p>
          <w:p w14:paraId="664BBBB0" w14:textId="77777777" w:rsidR="006911F3" w:rsidRPr="006911F3" w:rsidRDefault="006911F3">
            <w:pPr>
              <w:pStyle w:val="BoxBullet"/>
              <w:spacing w:before="80" w:after="80" w:line="250" w:lineRule="exact"/>
              <w:rPr>
                <w:spacing w:val="-2"/>
              </w:rPr>
            </w:pPr>
            <w:r w:rsidRPr="006911F3">
              <w:rPr>
                <w:spacing w:val="-2"/>
              </w:rPr>
              <w:t xml:space="preserve">If there is insufficient space to respond to the EOI Form, please attach additional pages with your response and refer to the relevant section of the EOI Form. </w:t>
            </w:r>
          </w:p>
          <w:p w14:paraId="36BE056D" w14:textId="1F12AD0F" w:rsidR="00094A81" w:rsidRPr="00094A81" w:rsidRDefault="006911F3">
            <w:pPr>
              <w:pStyle w:val="BoxSubheading"/>
              <w:spacing w:before="80" w:after="80" w:line="250" w:lineRule="exact"/>
              <w:rPr>
                <w:spacing w:val="-2"/>
              </w:rPr>
            </w:pPr>
            <w:r>
              <w:rPr>
                <w:spacing w:val="-2"/>
              </w:rPr>
              <w:t>EOI</w:t>
            </w:r>
            <w:r w:rsidR="00094A81" w:rsidRPr="00094A81">
              <w:rPr>
                <w:spacing w:val="-2"/>
              </w:rPr>
              <w:t xml:space="preserve"> assessment:</w:t>
            </w:r>
          </w:p>
          <w:p w14:paraId="49B68A62" w14:textId="0680DD1B" w:rsidR="00094A81" w:rsidRPr="00094A81" w:rsidRDefault="29E0FABB">
            <w:pPr>
              <w:pStyle w:val="BoxBullet"/>
              <w:spacing w:before="80" w:after="80" w:line="250" w:lineRule="exact"/>
            </w:pPr>
            <w:r w:rsidRPr="006911F3">
              <w:rPr>
                <w:spacing w:val="-2"/>
              </w:rPr>
              <w:t>If your EOI Form is incomplete</w:t>
            </w:r>
            <w:r w:rsidR="00663AB8">
              <w:rPr>
                <w:spacing w:val="-2"/>
              </w:rPr>
              <w:t>,</w:t>
            </w:r>
            <w:r w:rsidRPr="006911F3">
              <w:rPr>
                <w:spacing w:val="-2"/>
              </w:rPr>
              <w:t xml:space="preserve"> it will not </w:t>
            </w:r>
            <w:r w:rsidR="2BF49201" w:rsidRPr="006911F3">
              <w:rPr>
                <w:spacing w:val="-2"/>
              </w:rPr>
              <w:t>be</w:t>
            </w:r>
            <w:r w:rsidRPr="006911F3">
              <w:rPr>
                <w:spacing w:val="-2"/>
              </w:rPr>
              <w:t xml:space="preserve"> assess</w:t>
            </w:r>
            <w:r w:rsidR="343884FA" w:rsidRPr="006911F3">
              <w:rPr>
                <w:spacing w:val="-2"/>
              </w:rPr>
              <w:t xml:space="preserve">ed </w:t>
            </w:r>
            <w:r w:rsidRPr="006911F3">
              <w:rPr>
                <w:spacing w:val="-2"/>
              </w:rPr>
              <w:t xml:space="preserve">until </w:t>
            </w:r>
            <w:r w:rsidRPr="0516D5E1">
              <w:rPr>
                <w:b/>
                <w:bCs/>
                <w:spacing w:val="-2"/>
              </w:rPr>
              <w:t>ALL</w:t>
            </w:r>
            <w:r w:rsidRPr="006911F3">
              <w:rPr>
                <w:spacing w:val="-2"/>
              </w:rPr>
              <w:t xml:space="preserve"> required information and documents are provided to </w:t>
            </w:r>
            <w:r w:rsidR="0051104C">
              <w:t>Housing Australia</w:t>
            </w:r>
            <w:r w:rsidR="0E33C296" w:rsidRPr="00094A81">
              <w:rPr>
                <w:spacing w:val="-2"/>
              </w:rPr>
              <w:t xml:space="preserve">. </w:t>
            </w:r>
          </w:p>
          <w:p w14:paraId="7AE7A97D" w14:textId="77777777" w:rsidR="00094A81" w:rsidRPr="00094A81" w:rsidRDefault="00094A81">
            <w:pPr>
              <w:pStyle w:val="BoxSubheading"/>
              <w:spacing w:before="80" w:after="80" w:line="250" w:lineRule="exact"/>
              <w:rPr>
                <w:spacing w:val="-2"/>
              </w:rPr>
            </w:pPr>
            <w:r w:rsidRPr="00094A81">
              <w:rPr>
                <w:spacing w:val="-2"/>
              </w:rPr>
              <w:t>How to apply:</w:t>
            </w:r>
          </w:p>
          <w:p w14:paraId="245E2316" w14:textId="0D08F3C4" w:rsidR="00094A81" w:rsidRPr="00094A81" w:rsidRDefault="29E0FABB">
            <w:pPr>
              <w:pStyle w:val="BoxText"/>
              <w:spacing w:before="80" w:after="80" w:line="250" w:lineRule="exact"/>
            </w:pPr>
            <w:r w:rsidRPr="006911F3">
              <w:rPr>
                <w:spacing w:val="-2"/>
              </w:rPr>
              <w:t xml:space="preserve">Completed and signed EOI Forms (with all information and documentation required to be submitted with the EOI Form) must be submitted to </w:t>
            </w:r>
            <w:r w:rsidR="0051104C">
              <w:rPr>
                <w:spacing w:val="-2"/>
              </w:rPr>
              <w:t>Housing Australia</w:t>
            </w:r>
            <w:r w:rsidRPr="006911F3">
              <w:rPr>
                <w:spacing w:val="-2"/>
              </w:rPr>
              <w:t xml:space="preserve"> by either</w:t>
            </w:r>
            <w:r w:rsidR="0E33C296" w:rsidRPr="00094A81">
              <w:rPr>
                <w:spacing w:val="-2"/>
              </w:rPr>
              <w:t xml:space="preserve">: </w:t>
            </w:r>
          </w:p>
          <w:p w14:paraId="7F06B788" w14:textId="3859FE04" w:rsidR="00094A81" w:rsidRPr="00094A81" w:rsidRDefault="00094A81">
            <w:pPr>
              <w:pStyle w:val="BoxBullet"/>
              <w:tabs>
                <w:tab w:val="left" w:pos="993"/>
              </w:tabs>
              <w:spacing w:before="80" w:after="80" w:line="250" w:lineRule="exact"/>
              <w:jc w:val="left"/>
              <w:rPr>
                <w:spacing w:val="-2"/>
              </w:rPr>
            </w:pPr>
            <w:r w:rsidRPr="00094A81">
              <w:rPr>
                <w:spacing w:val="-2"/>
              </w:rPr>
              <w:t>Post:</w:t>
            </w:r>
            <w:r w:rsidRPr="00094A81">
              <w:rPr>
                <w:spacing w:val="-2"/>
              </w:rPr>
              <w:tab/>
            </w:r>
            <w:r w:rsidR="004D7F52">
              <w:rPr>
                <w:rFonts w:ascii="Aptos" w:hAnsi="Aptos"/>
                <w:color w:val="242424"/>
                <w:sz w:val="22"/>
                <w:szCs w:val="22"/>
                <w:shd w:val="clear" w:color="auto" w:fill="FFFFFF"/>
              </w:rPr>
              <w:t>Level 23, 420 George Street Sydney NSW 2000</w:t>
            </w:r>
          </w:p>
          <w:p w14:paraId="3FBBDD5C" w14:textId="3427BDFE" w:rsidR="00094A81" w:rsidRPr="00094A81" w:rsidRDefault="00094A81">
            <w:pPr>
              <w:pStyle w:val="BoxBullet"/>
              <w:tabs>
                <w:tab w:val="left" w:pos="993"/>
              </w:tabs>
              <w:spacing w:before="80" w:after="80" w:line="250" w:lineRule="exact"/>
            </w:pPr>
            <w:r w:rsidRPr="00094A81">
              <w:rPr>
                <w:spacing w:val="-2"/>
              </w:rPr>
              <w:t>Email:</w:t>
            </w:r>
            <w:r w:rsidRPr="00094A81">
              <w:rPr>
                <w:spacing w:val="-2"/>
              </w:rPr>
              <w:tab/>
            </w:r>
            <w:hyperlink r:id="rId14" w:history="1">
              <w:r w:rsidR="651F8C2A" w:rsidRPr="00DE1CF3">
                <w:rPr>
                  <w:rStyle w:val="Hyperlink"/>
                  <w:spacing w:val="-2"/>
                </w:rPr>
                <w:t>en</w:t>
              </w:r>
              <w:r w:rsidR="00400642" w:rsidRPr="00DE1CF3">
                <w:rPr>
                  <w:rStyle w:val="Hyperlink"/>
                  <w:spacing w:val="-2"/>
                </w:rPr>
                <w:t>quiries@housingaustralia.gov.au</w:t>
              </w:r>
            </w:hyperlink>
          </w:p>
          <w:p w14:paraId="2527DD21" w14:textId="77777777" w:rsidR="00094A81" w:rsidRPr="00094A81" w:rsidRDefault="00094A81">
            <w:pPr>
              <w:pStyle w:val="BoxSubheading"/>
              <w:spacing w:before="80" w:after="80" w:line="250" w:lineRule="exact"/>
              <w:rPr>
                <w:spacing w:val="-2"/>
              </w:rPr>
            </w:pPr>
            <w:r w:rsidRPr="00094A81">
              <w:rPr>
                <w:spacing w:val="-2"/>
              </w:rPr>
              <w:t>Enquiries:</w:t>
            </w:r>
          </w:p>
          <w:p w14:paraId="2C8FD924" w14:textId="75151813" w:rsidR="006911F3" w:rsidRPr="006911F3" w:rsidRDefault="29E0FABB">
            <w:pPr>
              <w:pStyle w:val="BoxText"/>
              <w:spacing w:before="80" w:after="80" w:line="250" w:lineRule="exact"/>
            </w:pPr>
            <w:r w:rsidRPr="006911F3">
              <w:rPr>
                <w:spacing w:val="-2"/>
              </w:rPr>
              <w:t xml:space="preserve">If you have any questions, please contact </w:t>
            </w:r>
            <w:r w:rsidR="0051104C">
              <w:rPr>
                <w:spacing w:val="-2"/>
              </w:rPr>
              <w:t>Housing Australia</w:t>
            </w:r>
            <w:r w:rsidRPr="006911F3">
              <w:rPr>
                <w:spacing w:val="-2"/>
              </w:rPr>
              <w:t xml:space="preserve"> by calling 1800 549 767 or by email at </w:t>
            </w:r>
            <w:hyperlink r:id="rId15" w:history="1">
              <w:r w:rsidR="2F71125A" w:rsidRPr="00DE1CF3">
                <w:rPr>
                  <w:rStyle w:val="Hyperlink"/>
                  <w:spacing w:val="-2"/>
                </w:rPr>
                <w:t>e</w:t>
              </w:r>
              <w:r w:rsidR="00400642" w:rsidRPr="00DE1CF3">
                <w:rPr>
                  <w:rStyle w:val="Hyperlink"/>
                  <w:spacing w:val="-2"/>
                </w:rPr>
                <w:t>nquiries@housingaustralia.gov.au</w:t>
              </w:r>
            </w:hyperlink>
            <w:r w:rsidRPr="006911F3">
              <w:rPr>
                <w:spacing w:val="-2"/>
              </w:rPr>
              <w:t xml:space="preserve">. </w:t>
            </w:r>
          </w:p>
          <w:p w14:paraId="7C1914EB" w14:textId="05620819" w:rsidR="00094A81" w:rsidRPr="006911F3" w:rsidRDefault="00094A81">
            <w:pPr>
              <w:pStyle w:val="BoxText"/>
              <w:spacing w:before="80" w:after="80" w:line="250" w:lineRule="exact"/>
              <w:rPr>
                <w:i/>
                <w:spacing w:val="-2"/>
              </w:rPr>
            </w:pPr>
          </w:p>
        </w:tc>
      </w:tr>
    </w:tbl>
    <w:p w14:paraId="1E252AF3" w14:textId="77777777" w:rsidR="00F77FE2" w:rsidRDefault="00F77FE2" w:rsidP="006911F3">
      <w:pPr>
        <w:pStyle w:val="SingleParagraph"/>
        <w:spacing w:line="240" w:lineRule="auto"/>
        <w:rPr>
          <w:sz w:val="12"/>
          <w:lang w:eastAsia="en-US"/>
        </w:rPr>
      </w:pPr>
    </w:p>
    <w:p w14:paraId="1F9715D6" w14:textId="266C271C" w:rsidR="006911F3" w:rsidRPr="006911F3" w:rsidRDefault="006911F3" w:rsidP="006911F3">
      <w:pPr>
        <w:pStyle w:val="SingleParagraph"/>
        <w:spacing w:line="240" w:lineRule="auto"/>
        <w:rPr>
          <w:rFonts w:ascii="Arial" w:hAnsi="Arial"/>
          <w:color w:val="273691"/>
          <w:sz w:val="15"/>
          <w:szCs w:val="26"/>
          <w:lang w:eastAsia="en-US"/>
        </w:rPr>
      </w:pPr>
      <w:r w:rsidRPr="006911F3">
        <w:rPr>
          <w:sz w:val="12"/>
          <w:lang w:eastAsia="en-US"/>
        </w:rPr>
        <w:br w:type="page"/>
      </w:r>
    </w:p>
    <w:p w14:paraId="73CB1758" w14:textId="02508570" w:rsidR="00852868" w:rsidRDefault="00852868" w:rsidP="00852868">
      <w:pPr>
        <w:pStyle w:val="Heading1"/>
        <w:rPr>
          <w:lang w:eastAsia="en-US"/>
        </w:rPr>
      </w:pPr>
      <w:r>
        <w:rPr>
          <w:lang w:eastAsia="en-US"/>
        </w:rPr>
        <w:lastRenderedPageBreak/>
        <w:t xml:space="preserve">Part A: </w:t>
      </w:r>
      <w:r w:rsidR="007E5D57">
        <w:rPr>
          <w:lang w:eastAsia="en-US"/>
        </w:rPr>
        <w:t xml:space="preserve">Application </w:t>
      </w:r>
      <w:r w:rsidR="009F7DEB">
        <w:rPr>
          <w:lang w:eastAsia="en-US"/>
        </w:rPr>
        <w:t>Details</w:t>
      </w:r>
    </w:p>
    <w:p w14:paraId="52204B24" w14:textId="6664B857" w:rsidR="00852868" w:rsidRDefault="008530B1" w:rsidP="00852868">
      <w:pPr>
        <w:pStyle w:val="BoxText"/>
        <w:rPr>
          <w:b/>
        </w:rPr>
      </w:pPr>
      <w:r>
        <w:t>All parts of this</w:t>
      </w:r>
      <w:r w:rsidR="00852868">
        <w:t xml:space="preserve"> </w:t>
      </w:r>
      <w:r w:rsidR="004F300D">
        <w:t xml:space="preserve">EOI </w:t>
      </w:r>
      <w:r w:rsidR="00852868">
        <w:t xml:space="preserve">Form must be completed. </w:t>
      </w:r>
    </w:p>
    <w:p w14:paraId="1B36A5FD" w14:textId="26AB3622" w:rsidR="00852868" w:rsidRPr="00852868" w:rsidRDefault="3CA8262A" w:rsidP="00852868">
      <w:pPr>
        <w:pStyle w:val="Heading2Numbered"/>
      </w:pPr>
      <w:r>
        <w:t>NHIF SAH Finance</w:t>
      </w:r>
      <w:r w:rsidR="108C9C37">
        <w:t xml:space="preserve"> requested</w:t>
      </w:r>
    </w:p>
    <w:tbl>
      <w:tblPr>
        <w:tblW w:w="0" w:type="auto"/>
        <w:tblBorders>
          <w:top w:val="single" w:sz="4" w:space="0" w:color="273691"/>
          <w:bottom w:val="single" w:sz="4" w:space="0" w:color="273691"/>
          <w:insideH w:val="single" w:sz="4" w:space="0" w:color="273691"/>
        </w:tblBorders>
        <w:tblLook w:val="04A0" w:firstRow="1" w:lastRow="0" w:firstColumn="1" w:lastColumn="0" w:noHBand="0" w:noVBand="1"/>
      </w:tblPr>
      <w:tblGrid>
        <w:gridCol w:w="2472"/>
        <w:gridCol w:w="6598"/>
      </w:tblGrid>
      <w:tr w:rsidR="00852868" w14:paraId="7A962F07" w14:textId="77777777" w:rsidTr="00E54389">
        <w:tc>
          <w:tcPr>
            <w:tcW w:w="2472" w:type="dxa"/>
          </w:tcPr>
          <w:p w14:paraId="3AE79817" w14:textId="29EE28DD" w:rsidR="00852868" w:rsidRDefault="00852868" w:rsidP="00852868">
            <w:pPr>
              <w:pStyle w:val="TableTextLeft-Bold"/>
            </w:pPr>
            <w:r w:rsidRPr="00EB0781">
              <w:t xml:space="preserve">Is the </w:t>
            </w:r>
            <w:r w:rsidR="00701636">
              <w:t xml:space="preserve">State / Territory </w:t>
            </w:r>
            <w:r w:rsidRPr="00EB0781">
              <w:t xml:space="preserve">applying for </w:t>
            </w:r>
            <w:r w:rsidR="00701636">
              <w:br/>
            </w:r>
            <w:r w:rsidRPr="00EB0781">
              <w:t>(tick all applicable):</w:t>
            </w:r>
          </w:p>
        </w:tc>
        <w:tc>
          <w:tcPr>
            <w:tcW w:w="6598" w:type="dxa"/>
          </w:tcPr>
          <w:p w14:paraId="7A7A9352" w14:textId="77777777" w:rsidR="00545D6C" w:rsidRDefault="00545D6C" w:rsidP="00545D6C">
            <w:pPr>
              <w:pStyle w:val="TableTextLeft"/>
              <w:tabs>
                <w:tab w:val="left" w:pos="317"/>
              </w:tabs>
            </w:pPr>
            <w:r>
              <w:t>Total amount of funding required ___________________and if known, please specify:</w:t>
            </w:r>
          </w:p>
          <w:p w14:paraId="4B72A2C1" w14:textId="77777777" w:rsidR="00545D6C" w:rsidRDefault="00545D6C" w:rsidP="00545D6C">
            <w:pPr>
              <w:pStyle w:val="TableTextLeft"/>
              <w:tabs>
                <w:tab w:val="left" w:pos="317"/>
              </w:tabs>
            </w:pPr>
            <w:r w:rsidRPr="00852868">
              <w:fldChar w:fldCharType="begin">
                <w:ffData>
                  <w:name w:val="Check2"/>
                  <w:enabled/>
                  <w:calcOnExit w:val="0"/>
                  <w:checkBox>
                    <w:sizeAuto/>
                    <w:default w:val="0"/>
                  </w:checkBox>
                </w:ffData>
              </w:fldChar>
            </w:r>
            <w:r w:rsidRPr="00852868">
              <w:instrText xml:space="preserve"> FORMCHECKBOX </w:instrText>
            </w:r>
            <w:r w:rsidR="00000000">
              <w:fldChar w:fldCharType="separate"/>
            </w:r>
            <w:r w:rsidRPr="00852868">
              <w:fldChar w:fldCharType="end"/>
            </w:r>
            <w:r>
              <w:tab/>
              <w:t xml:space="preserve">NHIF Loan: _____________ senior </w:t>
            </w:r>
            <w:r w:rsidRPr="00852868">
              <w:t>amount</w:t>
            </w:r>
          </w:p>
          <w:p w14:paraId="07DAAA99" w14:textId="77777777" w:rsidR="00545D6C" w:rsidRDefault="00545D6C" w:rsidP="00545D6C">
            <w:pPr>
              <w:pStyle w:val="TableTextLeft"/>
              <w:tabs>
                <w:tab w:val="left" w:pos="317"/>
              </w:tabs>
            </w:pPr>
            <w:r>
              <w:tab/>
            </w:r>
            <w:r>
              <w:tab/>
              <w:t xml:space="preserve">           _____________ subordinated </w:t>
            </w:r>
            <w:r w:rsidRPr="00852868">
              <w:t>amount</w:t>
            </w:r>
            <w:r>
              <w:t xml:space="preserve"> </w:t>
            </w:r>
          </w:p>
          <w:p w14:paraId="61C26B2B" w14:textId="6ACF52F2" w:rsidR="00852868" w:rsidRPr="00852868" w:rsidRDefault="00545D6C" w:rsidP="00545D6C">
            <w:pPr>
              <w:pStyle w:val="TableTextLeft"/>
              <w:tabs>
                <w:tab w:val="left" w:pos="317"/>
              </w:tabs>
            </w:pPr>
            <w:r w:rsidRPr="00852868">
              <w:fldChar w:fldCharType="begin">
                <w:ffData>
                  <w:name w:val="Check2"/>
                  <w:enabled/>
                  <w:calcOnExit w:val="0"/>
                  <w:checkBox>
                    <w:sizeAuto/>
                    <w:default w:val="0"/>
                  </w:checkBox>
                </w:ffData>
              </w:fldChar>
            </w:r>
            <w:r w:rsidRPr="00852868">
              <w:instrText xml:space="preserve"> FORMCHECKBOX </w:instrText>
            </w:r>
            <w:r w:rsidR="00000000">
              <w:fldChar w:fldCharType="separate"/>
            </w:r>
            <w:r w:rsidRPr="00852868">
              <w:fldChar w:fldCharType="end"/>
            </w:r>
            <w:r>
              <w:tab/>
            </w:r>
            <w:r w:rsidRPr="00852868">
              <w:t>NHIF Grant:_______</w:t>
            </w:r>
            <w:r>
              <w:t>______ grant amount</w:t>
            </w:r>
          </w:p>
        </w:tc>
      </w:tr>
    </w:tbl>
    <w:p w14:paraId="19BC05A7" w14:textId="4AE5AC5D" w:rsidR="001A3011" w:rsidRPr="001A3011" w:rsidRDefault="001A3011" w:rsidP="001A3011"/>
    <w:p w14:paraId="2F21B997" w14:textId="03E2273B" w:rsidR="001A204B" w:rsidRPr="00364A6D" w:rsidRDefault="001A3011" w:rsidP="00D136B2">
      <w:pPr>
        <w:pStyle w:val="Heading2Numbered"/>
      </w:pPr>
      <w:r w:rsidRPr="001A3011">
        <w:t xml:space="preserve">Contact details for communications in respect of the EOI </w:t>
      </w:r>
    </w:p>
    <w:tbl>
      <w:tblPr>
        <w:tblW w:w="0" w:type="auto"/>
        <w:tblLook w:val="04A0" w:firstRow="1" w:lastRow="0" w:firstColumn="1" w:lastColumn="0" w:noHBand="0" w:noVBand="1"/>
      </w:tblPr>
      <w:tblGrid>
        <w:gridCol w:w="2462"/>
        <w:gridCol w:w="2602"/>
        <w:gridCol w:w="1538"/>
        <w:gridCol w:w="1130"/>
        <w:gridCol w:w="1338"/>
      </w:tblGrid>
      <w:tr w:rsidR="00E54389" w14:paraId="36FA977E" w14:textId="77777777" w:rsidTr="00852868">
        <w:tc>
          <w:tcPr>
            <w:tcW w:w="2518" w:type="dxa"/>
            <w:tcBorders>
              <w:top w:val="single" w:sz="4" w:space="0" w:color="273691"/>
              <w:bottom w:val="single" w:sz="4" w:space="0" w:color="273691"/>
            </w:tcBorders>
          </w:tcPr>
          <w:p w14:paraId="0C0A1AA0" w14:textId="756BD4A6" w:rsidR="00A73F2B" w:rsidRPr="00852868" w:rsidRDefault="00A73F2B" w:rsidP="00852868">
            <w:pPr>
              <w:pStyle w:val="TableTextLeft-Bold"/>
            </w:pPr>
            <w:r>
              <w:t xml:space="preserve">State / Territory </w:t>
            </w:r>
            <w:r>
              <w:br/>
              <w:t xml:space="preserve">(or name of </w:t>
            </w:r>
            <w:r w:rsidR="00E54389">
              <w:t xml:space="preserve">State / Territory </w:t>
            </w:r>
            <w:r>
              <w:t xml:space="preserve">entity) </w:t>
            </w:r>
          </w:p>
        </w:tc>
        <w:tc>
          <w:tcPr>
            <w:tcW w:w="6768" w:type="dxa"/>
            <w:gridSpan w:val="4"/>
            <w:tcBorders>
              <w:top w:val="single" w:sz="4" w:space="0" w:color="273691"/>
              <w:bottom w:val="single" w:sz="4" w:space="0" w:color="273691"/>
            </w:tcBorders>
          </w:tcPr>
          <w:p w14:paraId="7AAC16FB" w14:textId="77777777" w:rsidR="00A73F2B" w:rsidRPr="00852868" w:rsidRDefault="00A73F2B" w:rsidP="00852868">
            <w:pPr>
              <w:pStyle w:val="TableTextLeft-Bold"/>
            </w:pPr>
          </w:p>
        </w:tc>
      </w:tr>
      <w:tr w:rsidR="00E54389" w14:paraId="509D20B3" w14:textId="77777777" w:rsidTr="00852868">
        <w:tc>
          <w:tcPr>
            <w:tcW w:w="2518" w:type="dxa"/>
            <w:tcBorders>
              <w:top w:val="single" w:sz="4" w:space="0" w:color="273691"/>
              <w:bottom w:val="single" w:sz="4" w:space="0" w:color="273691"/>
            </w:tcBorders>
          </w:tcPr>
          <w:p w14:paraId="682CB227" w14:textId="75600970" w:rsidR="00852868" w:rsidRPr="00852868" w:rsidRDefault="00852868" w:rsidP="00852868">
            <w:pPr>
              <w:pStyle w:val="TableTextLeft-Bold"/>
            </w:pPr>
            <w:r w:rsidRPr="00852868">
              <w:t>Contact person name:</w:t>
            </w:r>
          </w:p>
        </w:tc>
        <w:tc>
          <w:tcPr>
            <w:tcW w:w="6768" w:type="dxa"/>
            <w:gridSpan w:val="4"/>
            <w:tcBorders>
              <w:top w:val="single" w:sz="4" w:space="0" w:color="273691"/>
              <w:bottom w:val="single" w:sz="4" w:space="0" w:color="273691"/>
            </w:tcBorders>
          </w:tcPr>
          <w:p w14:paraId="15BB61A1" w14:textId="483A085F" w:rsidR="00852868" w:rsidRPr="00852868" w:rsidRDefault="00852868" w:rsidP="00852868">
            <w:pPr>
              <w:pStyle w:val="TableTextLeft-Bold"/>
            </w:pPr>
          </w:p>
        </w:tc>
      </w:tr>
      <w:tr w:rsidR="00E54389" w14:paraId="62AE5301" w14:textId="77777777" w:rsidTr="00852868">
        <w:tc>
          <w:tcPr>
            <w:tcW w:w="2518" w:type="dxa"/>
            <w:tcBorders>
              <w:top w:val="single" w:sz="4" w:space="0" w:color="273691"/>
              <w:bottom w:val="single" w:sz="4" w:space="0" w:color="273691"/>
            </w:tcBorders>
          </w:tcPr>
          <w:p w14:paraId="36FC4A3F" w14:textId="1607C1D3" w:rsidR="00852868" w:rsidRPr="00852868" w:rsidRDefault="00852868" w:rsidP="00852868">
            <w:pPr>
              <w:pStyle w:val="TableTextLeft-Bold"/>
            </w:pPr>
            <w:r w:rsidRPr="00852868">
              <w:t xml:space="preserve">Contact person’s title, role </w:t>
            </w:r>
          </w:p>
        </w:tc>
        <w:tc>
          <w:tcPr>
            <w:tcW w:w="6768" w:type="dxa"/>
            <w:gridSpan w:val="4"/>
            <w:tcBorders>
              <w:top w:val="single" w:sz="4" w:space="0" w:color="273691"/>
              <w:bottom w:val="single" w:sz="4" w:space="0" w:color="273691"/>
            </w:tcBorders>
          </w:tcPr>
          <w:p w14:paraId="07B916DA" w14:textId="418AE1F8" w:rsidR="00852868" w:rsidRPr="00852868" w:rsidRDefault="00852868" w:rsidP="00852868">
            <w:pPr>
              <w:pStyle w:val="TableTextLeft-Bold"/>
            </w:pPr>
          </w:p>
        </w:tc>
      </w:tr>
      <w:tr w:rsidR="00E54389" w14:paraId="444B00CD" w14:textId="77777777" w:rsidTr="00852868">
        <w:tc>
          <w:tcPr>
            <w:tcW w:w="2518" w:type="dxa"/>
            <w:tcBorders>
              <w:top w:val="single" w:sz="4" w:space="0" w:color="273691"/>
            </w:tcBorders>
            <w:vAlign w:val="bottom"/>
          </w:tcPr>
          <w:p w14:paraId="54B334D7" w14:textId="3396F6E8" w:rsidR="00852868" w:rsidRPr="00852868" w:rsidRDefault="00852868" w:rsidP="00852868">
            <w:pPr>
              <w:pStyle w:val="TableTextLeft-Bold"/>
            </w:pPr>
            <w:r w:rsidRPr="00852868">
              <w:t>Phone number:</w:t>
            </w:r>
          </w:p>
        </w:tc>
        <w:tc>
          <w:tcPr>
            <w:tcW w:w="2693" w:type="dxa"/>
            <w:tcBorders>
              <w:top w:val="single" w:sz="4" w:space="0" w:color="273691"/>
            </w:tcBorders>
          </w:tcPr>
          <w:p w14:paraId="10733332" w14:textId="2FE74B28" w:rsidR="00852868" w:rsidRPr="00852868" w:rsidRDefault="00852868" w:rsidP="00852868">
            <w:pPr>
              <w:pStyle w:val="TableTextLeft-Bold"/>
            </w:pPr>
          </w:p>
        </w:tc>
        <w:tc>
          <w:tcPr>
            <w:tcW w:w="1560" w:type="dxa"/>
            <w:tcBorders>
              <w:top w:val="single" w:sz="4" w:space="0" w:color="273691"/>
            </w:tcBorders>
          </w:tcPr>
          <w:p w14:paraId="2E7FC022" w14:textId="08547FA3" w:rsidR="00852868" w:rsidRPr="00852868" w:rsidRDefault="00852868" w:rsidP="00852868">
            <w:pPr>
              <w:pStyle w:val="TableTextLeft-Bold"/>
            </w:pPr>
            <w:r w:rsidRPr="00852868">
              <w:t>Mobile number:</w:t>
            </w:r>
          </w:p>
        </w:tc>
        <w:tc>
          <w:tcPr>
            <w:tcW w:w="2515" w:type="dxa"/>
            <w:gridSpan w:val="2"/>
            <w:tcBorders>
              <w:top w:val="single" w:sz="4" w:space="0" w:color="273691"/>
            </w:tcBorders>
          </w:tcPr>
          <w:p w14:paraId="79FEF006" w14:textId="216DE83D" w:rsidR="00852868" w:rsidRPr="00852868" w:rsidRDefault="00852868" w:rsidP="00852868">
            <w:pPr>
              <w:pStyle w:val="TableTextLeft-Bold"/>
            </w:pPr>
          </w:p>
        </w:tc>
      </w:tr>
      <w:tr w:rsidR="00E54389" w14:paraId="18536B03" w14:textId="77777777" w:rsidTr="00852868">
        <w:tc>
          <w:tcPr>
            <w:tcW w:w="2518" w:type="dxa"/>
            <w:vAlign w:val="bottom"/>
          </w:tcPr>
          <w:p w14:paraId="0C6AA499" w14:textId="0C024A2F" w:rsidR="00852868" w:rsidRPr="00852868" w:rsidRDefault="00852868" w:rsidP="00852868">
            <w:pPr>
              <w:pStyle w:val="TableTextLeft-Bold"/>
            </w:pPr>
            <w:r w:rsidRPr="00852868">
              <w:t>Fax number:</w:t>
            </w:r>
          </w:p>
        </w:tc>
        <w:tc>
          <w:tcPr>
            <w:tcW w:w="2693" w:type="dxa"/>
          </w:tcPr>
          <w:p w14:paraId="67FD0207" w14:textId="135522A5" w:rsidR="00852868" w:rsidRPr="00852868" w:rsidRDefault="00852868" w:rsidP="00852868">
            <w:pPr>
              <w:pStyle w:val="TableTextLeft-Bold"/>
            </w:pPr>
          </w:p>
        </w:tc>
        <w:tc>
          <w:tcPr>
            <w:tcW w:w="1560" w:type="dxa"/>
          </w:tcPr>
          <w:p w14:paraId="7043C5C5" w14:textId="7B63419F" w:rsidR="00852868" w:rsidRPr="00852868" w:rsidRDefault="00852868" w:rsidP="00852868">
            <w:pPr>
              <w:pStyle w:val="TableTextLeft-Bold"/>
            </w:pPr>
            <w:r w:rsidRPr="00852868">
              <w:t>Email address:</w:t>
            </w:r>
          </w:p>
        </w:tc>
        <w:tc>
          <w:tcPr>
            <w:tcW w:w="2515" w:type="dxa"/>
            <w:gridSpan w:val="2"/>
          </w:tcPr>
          <w:p w14:paraId="7239392D" w14:textId="5A541D83" w:rsidR="00852868" w:rsidRPr="00852868" w:rsidRDefault="00852868" w:rsidP="00852868">
            <w:pPr>
              <w:pStyle w:val="TableTextLeft-Bold"/>
            </w:pPr>
          </w:p>
        </w:tc>
      </w:tr>
      <w:tr w:rsidR="00E54389" w14:paraId="0A0B331F" w14:textId="77777777" w:rsidTr="00852868">
        <w:tblPrEx>
          <w:tblBorders>
            <w:insideH w:val="single" w:sz="4" w:space="0" w:color="273691"/>
          </w:tblBorders>
        </w:tblPrEx>
        <w:tc>
          <w:tcPr>
            <w:tcW w:w="2518" w:type="dxa"/>
            <w:tcBorders>
              <w:top w:val="single" w:sz="4" w:space="0" w:color="273691"/>
              <w:bottom w:val="nil"/>
            </w:tcBorders>
          </w:tcPr>
          <w:p w14:paraId="449BC2C1" w14:textId="77777777" w:rsidR="00852868" w:rsidRDefault="00852868" w:rsidP="00852868">
            <w:pPr>
              <w:pStyle w:val="TableTextLeft-Bold"/>
            </w:pPr>
            <w:r w:rsidRPr="00A13514">
              <w:t>Physical Address</w:t>
            </w:r>
          </w:p>
          <w:p w14:paraId="268B3697" w14:textId="42A388C1" w:rsidR="00852868" w:rsidRPr="004E6106" w:rsidRDefault="00852868" w:rsidP="00852868">
            <w:pPr>
              <w:pStyle w:val="TableTextLeft"/>
              <w:rPr>
                <w:i/>
              </w:rPr>
            </w:pPr>
          </w:p>
        </w:tc>
        <w:tc>
          <w:tcPr>
            <w:tcW w:w="6768" w:type="dxa"/>
            <w:gridSpan w:val="4"/>
            <w:tcBorders>
              <w:top w:val="single" w:sz="4" w:space="0" w:color="273691"/>
              <w:bottom w:val="nil"/>
            </w:tcBorders>
          </w:tcPr>
          <w:p w14:paraId="45B9F57A" w14:textId="77777777" w:rsidR="00852868" w:rsidRDefault="00852868" w:rsidP="00852868"/>
        </w:tc>
      </w:tr>
      <w:tr w:rsidR="00E54389" w14:paraId="63714908" w14:textId="77777777" w:rsidTr="00852868">
        <w:tblPrEx>
          <w:tblBorders>
            <w:insideH w:val="single" w:sz="4" w:space="0" w:color="273691"/>
          </w:tblBorders>
        </w:tblPrEx>
        <w:tc>
          <w:tcPr>
            <w:tcW w:w="2518" w:type="dxa"/>
            <w:tcBorders>
              <w:top w:val="nil"/>
              <w:bottom w:val="single" w:sz="4" w:space="0" w:color="273691"/>
            </w:tcBorders>
          </w:tcPr>
          <w:p w14:paraId="6AB4F205" w14:textId="77777777" w:rsidR="00852868" w:rsidRDefault="00852868" w:rsidP="00852868">
            <w:pPr>
              <w:pStyle w:val="TableTextLeft-Bold"/>
            </w:pPr>
          </w:p>
        </w:tc>
        <w:tc>
          <w:tcPr>
            <w:tcW w:w="4253" w:type="dxa"/>
            <w:gridSpan w:val="2"/>
            <w:tcBorders>
              <w:top w:val="nil"/>
              <w:bottom w:val="single" w:sz="4" w:space="0" w:color="273691"/>
            </w:tcBorders>
          </w:tcPr>
          <w:p w14:paraId="3AB587C7" w14:textId="77777777" w:rsidR="00852868" w:rsidRDefault="00852868" w:rsidP="00852868">
            <w:pPr>
              <w:pStyle w:val="TableTextLeft-Bold"/>
            </w:pPr>
          </w:p>
        </w:tc>
        <w:tc>
          <w:tcPr>
            <w:tcW w:w="1134" w:type="dxa"/>
            <w:tcBorders>
              <w:top w:val="nil"/>
              <w:bottom w:val="single" w:sz="4" w:space="0" w:color="273691"/>
            </w:tcBorders>
          </w:tcPr>
          <w:p w14:paraId="6126AE97" w14:textId="77777777" w:rsidR="00852868" w:rsidRPr="004E6106" w:rsidRDefault="00852868" w:rsidP="00852868">
            <w:pPr>
              <w:pStyle w:val="TableTextLeft-Bold"/>
            </w:pPr>
            <w:r w:rsidRPr="004E6106">
              <w:t>Postcode</w:t>
            </w:r>
          </w:p>
        </w:tc>
        <w:tc>
          <w:tcPr>
            <w:tcW w:w="1381" w:type="dxa"/>
            <w:tcBorders>
              <w:top w:val="nil"/>
              <w:bottom w:val="single" w:sz="4" w:space="0" w:color="273691"/>
            </w:tcBorders>
          </w:tcPr>
          <w:p w14:paraId="2404B3C5" w14:textId="77777777" w:rsidR="00852868" w:rsidRDefault="00852868" w:rsidP="00852868">
            <w:pPr>
              <w:pStyle w:val="TableTextLeft-Bold"/>
            </w:pPr>
          </w:p>
        </w:tc>
      </w:tr>
      <w:tr w:rsidR="00E54389" w14:paraId="0AD2F8F6" w14:textId="77777777" w:rsidTr="00852868">
        <w:tblPrEx>
          <w:tblBorders>
            <w:insideH w:val="single" w:sz="4" w:space="0" w:color="273691"/>
          </w:tblBorders>
        </w:tblPrEx>
        <w:tc>
          <w:tcPr>
            <w:tcW w:w="2518" w:type="dxa"/>
            <w:tcBorders>
              <w:top w:val="single" w:sz="4" w:space="0" w:color="273691"/>
              <w:bottom w:val="nil"/>
            </w:tcBorders>
          </w:tcPr>
          <w:p w14:paraId="0C0BA827" w14:textId="77777777" w:rsidR="00852868" w:rsidRDefault="00852868" w:rsidP="00852868">
            <w:pPr>
              <w:pStyle w:val="TableTextLeft-Bold"/>
            </w:pPr>
            <w:r w:rsidRPr="00A13514">
              <w:t>Postal Address</w:t>
            </w:r>
          </w:p>
          <w:p w14:paraId="363E9764" w14:textId="77777777" w:rsidR="00852868" w:rsidRPr="004E6106" w:rsidRDefault="00852868" w:rsidP="00852868">
            <w:pPr>
              <w:pStyle w:val="TableTextLeft"/>
              <w:rPr>
                <w:i/>
              </w:rPr>
            </w:pPr>
            <w:r w:rsidRPr="004E6106">
              <w:rPr>
                <w:i/>
              </w:rPr>
              <w:t>(if different to above)</w:t>
            </w:r>
          </w:p>
        </w:tc>
        <w:tc>
          <w:tcPr>
            <w:tcW w:w="6768" w:type="dxa"/>
            <w:gridSpan w:val="4"/>
            <w:tcBorders>
              <w:top w:val="single" w:sz="4" w:space="0" w:color="273691"/>
              <w:bottom w:val="nil"/>
            </w:tcBorders>
          </w:tcPr>
          <w:p w14:paraId="1A42AC26" w14:textId="77777777" w:rsidR="00852868" w:rsidRDefault="00852868" w:rsidP="00852868"/>
        </w:tc>
      </w:tr>
      <w:tr w:rsidR="00E54389" w14:paraId="0531FB2D" w14:textId="77777777" w:rsidTr="00852868">
        <w:tblPrEx>
          <w:tblBorders>
            <w:insideH w:val="single" w:sz="4" w:space="0" w:color="273691"/>
          </w:tblBorders>
        </w:tblPrEx>
        <w:tc>
          <w:tcPr>
            <w:tcW w:w="2518" w:type="dxa"/>
            <w:tcBorders>
              <w:top w:val="nil"/>
            </w:tcBorders>
          </w:tcPr>
          <w:p w14:paraId="5AA5AFF6" w14:textId="77777777" w:rsidR="00852868" w:rsidRDefault="00852868" w:rsidP="00852868">
            <w:pPr>
              <w:pStyle w:val="TableTextLeft-Bold"/>
            </w:pPr>
          </w:p>
        </w:tc>
        <w:tc>
          <w:tcPr>
            <w:tcW w:w="4253" w:type="dxa"/>
            <w:gridSpan w:val="2"/>
            <w:tcBorders>
              <w:top w:val="nil"/>
            </w:tcBorders>
          </w:tcPr>
          <w:p w14:paraId="215C4BDB" w14:textId="77777777" w:rsidR="00852868" w:rsidRDefault="00852868" w:rsidP="00852868">
            <w:pPr>
              <w:pStyle w:val="TableTextLeft-Bold"/>
            </w:pPr>
          </w:p>
        </w:tc>
        <w:tc>
          <w:tcPr>
            <w:tcW w:w="1134" w:type="dxa"/>
            <w:tcBorders>
              <w:top w:val="nil"/>
            </w:tcBorders>
          </w:tcPr>
          <w:p w14:paraId="6CD6E214" w14:textId="77777777" w:rsidR="00852868" w:rsidRDefault="00852868" w:rsidP="00852868">
            <w:pPr>
              <w:pStyle w:val="TableTextLeft-Bold"/>
            </w:pPr>
            <w:r w:rsidRPr="004E6106">
              <w:t>Postcode</w:t>
            </w:r>
          </w:p>
        </w:tc>
        <w:tc>
          <w:tcPr>
            <w:tcW w:w="1381" w:type="dxa"/>
            <w:tcBorders>
              <w:top w:val="nil"/>
            </w:tcBorders>
          </w:tcPr>
          <w:p w14:paraId="0AAC0B16" w14:textId="77777777" w:rsidR="00852868" w:rsidRDefault="00852868" w:rsidP="00852868">
            <w:pPr>
              <w:pStyle w:val="TableTextLeft-Bold"/>
            </w:pPr>
          </w:p>
        </w:tc>
      </w:tr>
    </w:tbl>
    <w:p w14:paraId="7FDD0F7E" w14:textId="48CE43E9" w:rsidR="0038325C" w:rsidRDefault="0038325C" w:rsidP="0038325C">
      <w:pPr>
        <w:pStyle w:val="Heading2Numbered"/>
      </w:pPr>
      <w:r>
        <w:t>Conflicts of interest</w:t>
      </w:r>
    </w:p>
    <w:tbl>
      <w:tblPr>
        <w:tblW w:w="0" w:type="auto"/>
        <w:tblBorders>
          <w:top w:val="single" w:sz="4" w:space="0" w:color="273691"/>
          <w:left w:val="single" w:sz="4" w:space="0" w:color="273691"/>
          <w:bottom w:val="single" w:sz="4" w:space="0" w:color="273691"/>
          <w:right w:val="single" w:sz="4" w:space="0" w:color="273691"/>
        </w:tblBorders>
        <w:tblLook w:val="04A0" w:firstRow="1" w:lastRow="0" w:firstColumn="1" w:lastColumn="0" w:noHBand="0" w:noVBand="1"/>
      </w:tblPr>
      <w:tblGrid>
        <w:gridCol w:w="9060"/>
      </w:tblGrid>
      <w:tr w:rsidR="00852868" w:rsidRPr="006559D5" w14:paraId="39DDEF15" w14:textId="77777777" w:rsidTr="00DD6B0A">
        <w:trPr>
          <w:trHeight w:val="4757"/>
        </w:trPr>
        <w:tc>
          <w:tcPr>
            <w:tcW w:w="9286" w:type="dxa"/>
          </w:tcPr>
          <w:p w14:paraId="0AC37871" w14:textId="782B09DC" w:rsidR="001A3011" w:rsidRPr="001A3011" w:rsidRDefault="001A3011" w:rsidP="001A3011">
            <w:pPr>
              <w:pStyle w:val="BoxText"/>
              <w:rPr>
                <w:b/>
              </w:rPr>
            </w:pPr>
            <w:r w:rsidRPr="001A3011">
              <w:rPr>
                <w:b/>
              </w:rPr>
              <w:t xml:space="preserve">Does the </w:t>
            </w:r>
            <w:r w:rsidR="00B53006">
              <w:rPr>
                <w:b/>
              </w:rPr>
              <w:t>State / Territory</w:t>
            </w:r>
            <w:r w:rsidR="00E54389">
              <w:rPr>
                <w:b/>
              </w:rPr>
              <w:t>, its employees or any consultants and technical advisers engaged on the project</w:t>
            </w:r>
            <w:r w:rsidRPr="001A3011">
              <w:rPr>
                <w:b/>
              </w:rPr>
              <w:t xml:space="preserve"> have any actual, potential or perceived conflicts of interest (including any professional, commercial or personal relationship with a party who is able to influence the NHIF EOI assessment or NHIF application process, or any relationship with, or interest in, an organisation which is likely to interfere with, or restrict, the </w:t>
            </w:r>
            <w:r w:rsidR="00192F59">
              <w:rPr>
                <w:b/>
              </w:rPr>
              <w:t>State / Territory</w:t>
            </w:r>
            <w:r w:rsidRPr="001A3011">
              <w:rPr>
                <w:b/>
              </w:rPr>
              <w:t xml:space="preserve"> from carryin</w:t>
            </w:r>
            <w:r>
              <w:rPr>
                <w:b/>
              </w:rPr>
              <w:t>g out the Proposed Project)?</w:t>
            </w:r>
          </w:p>
          <w:p w14:paraId="272E64CE" w14:textId="07F045D8" w:rsidR="00852868" w:rsidRPr="006559D5" w:rsidRDefault="001A3011" w:rsidP="001A3011">
            <w:pPr>
              <w:pStyle w:val="BoxText"/>
              <w:rPr>
                <w:b/>
              </w:rPr>
            </w:pPr>
            <w:r w:rsidRPr="001A3011">
              <w:rPr>
                <w:b/>
              </w:rPr>
              <w:t>If so, please identify any such conflicts and provide details</w:t>
            </w:r>
            <w:r w:rsidR="006559D5">
              <w:rPr>
                <w:b/>
              </w:rPr>
              <w:t>.</w:t>
            </w:r>
          </w:p>
        </w:tc>
      </w:tr>
    </w:tbl>
    <w:p w14:paraId="1AB4D3A5" w14:textId="77777777" w:rsidR="00FE7365" w:rsidRPr="00FE7365" w:rsidRDefault="00FE7365" w:rsidP="00FE7365">
      <w:pPr>
        <w:pStyle w:val="Heading2Numbered"/>
      </w:pPr>
      <w:r w:rsidRPr="00FE7365">
        <w:lastRenderedPageBreak/>
        <w:t>Project information</w:t>
      </w:r>
    </w:p>
    <w:tbl>
      <w:tblPr>
        <w:tblW w:w="0" w:type="auto"/>
        <w:tblLook w:val="04A0" w:firstRow="1" w:lastRow="0" w:firstColumn="1" w:lastColumn="0" w:noHBand="0" w:noVBand="1"/>
      </w:tblPr>
      <w:tblGrid>
        <w:gridCol w:w="567"/>
        <w:gridCol w:w="8493"/>
      </w:tblGrid>
      <w:tr w:rsidR="00FE7365" w:rsidRPr="00A96460" w14:paraId="1FDF3FD0" w14:textId="77777777" w:rsidTr="0516D5E1">
        <w:trPr>
          <w:trHeight w:val="2315"/>
        </w:trPr>
        <w:tc>
          <w:tcPr>
            <w:tcW w:w="567" w:type="dxa"/>
            <w:tcBorders>
              <w:top w:val="single" w:sz="4" w:space="0" w:color="273691"/>
              <w:left w:val="single" w:sz="4" w:space="0" w:color="273691"/>
              <w:bottom w:val="single" w:sz="4" w:space="0" w:color="273691"/>
              <w:right w:val="single" w:sz="4" w:space="0" w:color="273691"/>
            </w:tcBorders>
          </w:tcPr>
          <w:p w14:paraId="2B638F01" w14:textId="14A5E3D3" w:rsidR="00FE7365" w:rsidRPr="00A96460" w:rsidRDefault="00A96460" w:rsidP="00A96460">
            <w:pPr>
              <w:pStyle w:val="BoxText"/>
              <w:rPr>
                <w:b/>
              </w:rPr>
            </w:pPr>
            <w:bookmarkStart w:id="0" w:name="_Hlk116996004"/>
            <w:r w:rsidRPr="00A96460">
              <w:rPr>
                <w:b/>
              </w:rPr>
              <w:t>(a)</w:t>
            </w:r>
          </w:p>
        </w:tc>
        <w:tc>
          <w:tcPr>
            <w:tcW w:w="8493" w:type="dxa"/>
            <w:tcBorders>
              <w:top w:val="single" w:sz="4" w:space="0" w:color="273691"/>
              <w:left w:val="single" w:sz="4" w:space="0" w:color="273691"/>
              <w:bottom w:val="single" w:sz="4" w:space="0" w:color="273691"/>
              <w:right w:val="single" w:sz="4" w:space="0" w:color="273691"/>
            </w:tcBorders>
          </w:tcPr>
          <w:p w14:paraId="31C21556" w14:textId="5C45B9E0" w:rsidR="00FE7365" w:rsidRDefault="00FE7365" w:rsidP="00A96460">
            <w:pPr>
              <w:pStyle w:val="BoxText"/>
              <w:rPr>
                <w:b/>
              </w:rPr>
            </w:pPr>
            <w:r w:rsidRPr="00A96460">
              <w:rPr>
                <w:b/>
              </w:rPr>
              <w:t xml:space="preserve">Summary and description of the </w:t>
            </w:r>
            <w:r w:rsidR="001D246D">
              <w:rPr>
                <w:b/>
              </w:rPr>
              <w:t>p</w:t>
            </w:r>
            <w:r w:rsidRPr="00A96460">
              <w:rPr>
                <w:b/>
              </w:rPr>
              <w:t xml:space="preserve">roposed </w:t>
            </w:r>
            <w:r w:rsidR="001D246D">
              <w:rPr>
                <w:b/>
              </w:rPr>
              <w:t>p</w:t>
            </w:r>
            <w:r w:rsidRPr="00A96460">
              <w:rPr>
                <w:b/>
              </w:rPr>
              <w:t>roject:</w:t>
            </w:r>
          </w:p>
          <w:p w14:paraId="2571F561" w14:textId="5432581D" w:rsidR="00582FB2" w:rsidRPr="00A96460" w:rsidRDefault="1DCF8BCD" w:rsidP="0516D5E1">
            <w:pPr>
              <w:pStyle w:val="BoxText"/>
              <w:rPr>
                <w:b/>
                <w:bCs/>
              </w:rPr>
            </w:pPr>
            <w:r w:rsidRPr="0516D5E1">
              <w:rPr>
                <w:rFonts w:eastAsia="Arial"/>
                <w:i/>
                <w:iCs/>
              </w:rPr>
              <w:t>Please provide the following details (i) tenure mix - number of social / affordable / market dwellings, (ii) location, (iii) whether a registered community housing provider will own or lease the properties, (iv) whe</w:t>
            </w:r>
            <w:r w:rsidR="2E4A1B23" w:rsidRPr="0516D5E1">
              <w:rPr>
                <w:rFonts w:eastAsia="Arial"/>
                <w:i/>
                <w:iCs/>
              </w:rPr>
              <w:t>ther</w:t>
            </w:r>
            <w:r w:rsidRPr="0516D5E1">
              <w:rPr>
                <w:rFonts w:eastAsia="Arial"/>
                <w:i/>
                <w:iCs/>
              </w:rPr>
              <w:t xml:space="preserve"> construction</w:t>
            </w:r>
            <w:r w:rsidR="2E4A1B23" w:rsidRPr="0516D5E1">
              <w:rPr>
                <w:rFonts w:eastAsia="Arial"/>
                <w:i/>
                <w:iCs/>
              </w:rPr>
              <w:t xml:space="preserve"> has completed and if not, when construction</w:t>
            </w:r>
            <w:r w:rsidRPr="0516D5E1">
              <w:rPr>
                <w:rFonts w:eastAsia="Arial"/>
                <w:i/>
                <w:iCs/>
              </w:rPr>
              <w:t xml:space="preserve"> can </w:t>
            </w:r>
            <w:r w:rsidR="2E4A1B23" w:rsidRPr="0516D5E1">
              <w:rPr>
                <w:rFonts w:eastAsia="Arial"/>
                <w:i/>
                <w:iCs/>
              </w:rPr>
              <w:t>commence</w:t>
            </w:r>
            <w:r w:rsidRPr="0516D5E1">
              <w:rPr>
                <w:rFonts w:eastAsia="Arial"/>
                <w:i/>
                <w:iCs/>
              </w:rPr>
              <w:t xml:space="preserve"> and is likely to be completed by, and (v) the</w:t>
            </w:r>
            <w:r w:rsidR="2E4A1B23" w:rsidRPr="0516D5E1">
              <w:rPr>
                <w:rFonts w:eastAsia="Arial"/>
                <w:i/>
                <w:iCs/>
              </w:rPr>
              <w:t xml:space="preserve"> cohorts the </w:t>
            </w:r>
            <w:r w:rsidR="001D246D">
              <w:rPr>
                <w:rFonts w:eastAsia="Arial"/>
                <w:i/>
                <w:iCs/>
              </w:rPr>
              <w:t>p</w:t>
            </w:r>
            <w:r w:rsidR="2E4A1B23" w:rsidRPr="0516D5E1">
              <w:rPr>
                <w:rFonts w:eastAsia="Arial"/>
                <w:i/>
                <w:iCs/>
              </w:rPr>
              <w:t xml:space="preserve">roposed </w:t>
            </w:r>
            <w:r w:rsidR="001D246D">
              <w:rPr>
                <w:rFonts w:eastAsia="Arial"/>
                <w:i/>
                <w:iCs/>
              </w:rPr>
              <w:t>p</w:t>
            </w:r>
            <w:r w:rsidR="2E4A1B23" w:rsidRPr="0516D5E1">
              <w:rPr>
                <w:rFonts w:eastAsia="Arial"/>
                <w:i/>
                <w:iCs/>
              </w:rPr>
              <w:t>roject is aimed at providing social or affordable housing, (vi) the</w:t>
            </w:r>
            <w:r w:rsidRPr="0516D5E1">
              <w:rPr>
                <w:rFonts w:eastAsia="Arial"/>
                <w:i/>
                <w:iCs/>
              </w:rPr>
              <w:t xml:space="preserve"> extent to which the dwellings will be designed in accordance with universal design principles)  </w:t>
            </w:r>
          </w:p>
        </w:tc>
      </w:tr>
      <w:tr w:rsidR="00FE7365" w14:paraId="2BEE2DDA" w14:textId="77777777" w:rsidTr="0516D5E1">
        <w:trPr>
          <w:trHeight w:val="1539"/>
        </w:trPr>
        <w:tc>
          <w:tcPr>
            <w:tcW w:w="567" w:type="dxa"/>
            <w:tcBorders>
              <w:top w:val="single" w:sz="4" w:space="0" w:color="273691"/>
              <w:left w:val="single" w:sz="4" w:space="0" w:color="273691"/>
              <w:bottom w:val="single" w:sz="4" w:space="0" w:color="273691"/>
              <w:right w:val="single" w:sz="4" w:space="0" w:color="273691"/>
            </w:tcBorders>
          </w:tcPr>
          <w:p w14:paraId="529FE388" w14:textId="3B21C65B" w:rsidR="00FE7365" w:rsidRPr="00A96460" w:rsidRDefault="00A96460" w:rsidP="00A96460">
            <w:pPr>
              <w:pStyle w:val="BoxText"/>
              <w:rPr>
                <w:b/>
              </w:rPr>
            </w:pPr>
            <w:r w:rsidRPr="00A96460">
              <w:rPr>
                <w:b/>
              </w:rPr>
              <w:t>(b)</w:t>
            </w:r>
          </w:p>
        </w:tc>
        <w:tc>
          <w:tcPr>
            <w:tcW w:w="8493" w:type="dxa"/>
            <w:tcBorders>
              <w:top w:val="single" w:sz="4" w:space="0" w:color="273691"/>
              <w:left w:val="single" w:sz="4" w:space="0" w:color="273691"/>
              <w:bottom w:val="single" w:sz="4" w:space="0" w:color="273691"/>
              <w:right w:val="single" w:sz="4" w:space="0" w:color="273691"/>
            </w:tcBorders>
          </w:tcPr>
          <w:p w14:paraId="71DEAC19" w14:textId="6EC95993" w:rsidR="00A96460" w:rsidRPr="00A96460" w:rsidRDefault="5AD72AE5" w:rsidP="0516D5E1">
            <w:pPr>
              <w:pStyle w:val="BoxText"/>
              <w:rPr>
                <w:b/>
                <w:bCs/>
              </w:rPr>
            </w:pPr>
            <w:r w:rsidRPr="0516D5E1">
              <w:rPr>
                <w:b/>
                <w:bCs/>
              </w:rPr>
              <w:t xml:space="preserve">Why is the </w:t>
            </w:r>
            <w:r w:rsidR="63782DA4" w:rsidRPr="0516D5E1">
              <w:rPr>
                <w:b/>
                <w:bCs/>
              </w:rPr>
              <w:t>State / Territory</w:t>
            </w:r>
            <w:r w:rsidRPr="0516D5E1">
              <w:rPr>
                <w:b/>
                <w:bCs/>
              </w:rPr>
              <w:t xml:space="preserve"> seeking </w:t>
            </w:r>
            <w:r w:rsidR="194B4D6B" w:rsidRPr="0516D5E1">
              <w:rPr>
                <w:b/>
                <w:bCs/>
              </w:rPr>
              <w:t>NHIF SAH Finance</w:t>
            </w:r>
            <w:r w:rsidRPr="0516D5E1">
              <w:rPr>
                <w:b/>
                <w:bCs/>
              </w:rPr>
              <w:t xml:space="preserve"> for the </w:t>
            </w:r>
            <w:r w:rsidR="001D246D">
              <w:rPr>
                <w:b/>
                <w:bCs/>
              </w:rPr>
              <w:t>p</w:t>
            </w:r>
            <w:r w:rsidRPr="0516D5E1">
              <w:rPr>
                <w:b/>
                <w:bCs/>
              </w:rPr>
              <w:t>roposed</w:t>
            </w:r>
            <w:r w:rsidR="21E576D7" w:rsidRPr="0516D5E1">
              <w:rPr>
                <w:b/>
                <w:bCs/>
              </w:rPr>
              <w:t xml:space="preserve"> </w:t>
            </w:r>
            <w:r w:rsidR="001D246D">
              <w:rPr>
                <w:b/>
                <w:bCs/>
              </w:rPr>
              <w:t>p</w:t>
            </w:r>
            <w:r w:rsidR="21E576D7" w:rsidRPr="0516D5E1">
              <w:rPr>
                <w:b/>
                <w:bCs/>
              </w:rPr>
              <w:t>roject?</w:t>
            </w:r>
          </w:p>
          <w:p w14:paraId="5AE8B17F" w14:textId="33463CF9" w:rsidR="00FE7365" w:rsidRPr="00A96460" w:rsidRDefault="5AD72AE5" w:rsidP="0516D5E1">
            <w:pPr>
              <w:pStyle w:val="BoxText"/>
              <w:rPr>
                <w:i/>
                <w:iCs/>
              </w:rPr>
            </w:pPr>
            <w:r w:rsidRPr="0516D5E1">
              <w:rPr>
                <w:i/>
                <w:iCs/>
              </w:rPr>
              <w:t xml:space="preserve">Explain the </w:t>
            </w:r>
            <w:r w:rsidR="63782DA4" w:rsidRPr="0516D5E1">
              <w:rPr>
                <w:i/>
                <w:iCs/>
              </w:rPr>
              <w:t>State / Territory</w:t>
            </w:r>
            <w:r w:rsidRPr="0516D5E1">
              <w:rPr>
                <w:i/>
                <w:iCs/>
              </w:rPr>
              <w:t xml:space="preserve">’s rationale for seeking </w:t>
            </w:r>
            <w:r w:rsidR="194B4D6B" w:rsidRPr="0516D5E1">
              <w:rPr>
                <w:i/>
                <w:iCs/>
              </w:rPr>
              <w:t>NHIF SAH Finance</w:t>
            </w:r>
            <w:r w:rsidRPr="0516D5E1">
              <w:rPr>
                <w:i/>
                <w:iCs/>
              </w:rPr>
              <w:t xml:space="preserve">, including any difficulties experienced in obtaining private sector funding for the </w:t>
            </w:r>
            <w:r w:rsidR="001D246D">
              <w:rPr>
                <w:i/>
                <w:iCs/>
              </w:rPr>
              <w:t>p</w:t>
            </w:r>
            <w:r w:rsidRPr="0516D5E1">
              <w:rPr>
                <w:i/>
                <w:iCs/>
              </w:rPr>
              <w:t xml:space="preserve">roposed </w:t>
            </w:r>
            <w:r w:rsidR="001D246D">
              <w:rPr>
                <w:i/>
                <w:iCs/>
              </w:rPr>
              <w:t>p</w:t>
            </w:r>
            <w:r w:rsidRPr="0516D5E1">
              <w:rPr>
                <w:i/>
                <w:iCs/>
              </w:rPr>
              <w:t>roject.</w:t>
            </w:r>
          </w:p>
        </w:tc>
      </w:tr>
      <w:bookmarkEnd w:id="0"/>
      <w:tr w:rsidR="00FE7365" w14:paraId="051CC372" w14:textId="77777777" w:rsidTr="0516D5E1">
        <w:tc>
          <w:tcPr>
            <w:tcW w:w="567" w:type="dxa"/>
            <w:tcBorders>
              <w:top w:val="single" w:sz="4" w:space="0" w:color="273691"/>
              <w:left w:val="single" w:sz="4" w:space="0" w:color="273691"/>
              <w:right w:val="single" w:sz="4" w:space="0" w:color="273691"/>
            </w:tcBorders>
          </w:tcPr>
          <w:p w14:paraId="6B61E06E" w14:textId="19C36D73" w:rsidR="00FE7365" w:rsidRPr="00A96460" w:rsidRDefault="00A96460" w:rsidP="00A96460">
            <w:pPr>
              <w:pStyle w:val="BoxText"/>
              <w:rPr>
                <w:b/>
              </w:rPr>
            </w:pPr>
            <w:r w:rsidRPr="00A96460">
              <w:rPr>
                <w:b/>
              </w:rPr>
              <w:t>(c)</w:t>
            </w:r>
          </w:p>
        </w:tc>
        <w:tc>
          <w:tcPr>
            <w:tcW w:w="8493" w:type="dxa"/>
            <w:tcBorders>
              <w:top w:val="single" w:sz="4" w:space="0" w:color="273691"/>
              <w:left w:val="single" w:sz="4" w:space="0" w:color="273691"/>
              <w:bottom w:val="single" w:sz="4" w:space="0" w:color="273691"/>
              <w:right w:val="single" w:sz="4" w:space="0" w:color="273691"/>
            </w:tcBorders>
          </w:tcPr>
          <w:p w14:paraId="24EBCCCE" w14:textId="5B22B032" w:rsidR="00FE7365" w:rsidRPr="00A96460" w:rsidRDefault="00A96460" w:rsidP="00A96460">
            <w:pPr>
              <w:pStyle w:val="BoxText"/>
            </w:pPr>
            <w:r w:rsidRPr="00A96460">
              <w:rPr>
                <w:b/>
              </w:rPr>
              <w:t xml:space="preserve">Does the </w:t>
            </w:r>
            <w:r w:rsidR="001D246D">
              <w:rPr>
                <w:b/>
              </w:rPr>
              <w:t>p</w:t>
            </w:r>
            <w:r w:rsidRPr="00A96460">
              <w:rPr>
                <w:b/>
              </w:rPr>
              <w:t xml:space="preserve">roposed </w:t>
            </w:r>
            <w:r w:rsidR="001D246D">
              <w:rPr>
                <w:b/>
              </w:rPr>
              <w:t>p</w:t>
            </w:r>
            <w:r w:rsidRPr="00A96460">
              <w:rPr>
                <w:b/>
              </w:rPr>
              <w:t>roject provide</w:t>
            </w:r>
            <w:r w:rsidR="009465A7" w:rsidRPr="003A0268">
              <w:t xml:space="preserve"> </w:t>
            </w:r>
            <w:r w:rsidR="009465A7" w:rsidRPr="00E54389">
              <w:rPr>
                <w:b/>
              </w:rPr>
              <w:t>new social or affordable housing (including projects that will also provide other types of new housing) within Australia</w:t>
            </w:r>
            <w:r w:rsidRPr="00A96460">
              <w:rPr>
                <w:b/>
              </w:rPr>
              <w:t>?</w:t>
            </w:r>
            <w:r w:rsidRPr="00A96460">
              <w:t xml:space="preserve"> </w:t>
            </w:r>
            <w:r w:rsidRPr="00A96460">
              <w:rPr>
                <w:i/>
              </w:rPr>
              <w:t xml:space="preserve">Identify the likely effect of the </w:t>
            </w:r>
            <w:r w:rsidR="001D246D">
              <w:rPr>
                <w:i/>
              </w:rPr>
              <w:t>p</w:t>
            </w:r>
            <w:r w:rsidRPr="00A96460">
              <w:rPr>
                <w:i/>
              </w:rPr>
              <w:t xml:space="preserve">roposed </w:t>
            </w:r>
            <w:r w:rsidR="001D246D">
              <w:rPr>
                <w:i/>
              </w:rPr>
              <w:t>p</w:t>
            </w:r>
            <w:r w:rsidRPr="00A96460">
              <w:rPr>
                <w:i/>
              </w:rPr>
              <w:t xml:space="preserve">roject on the supply and ongoing availability of </w:t>
            </w:r>
            <w:r w:rsidR="00C057CB">
              <w:rPr>
                <w:i/>
              </w:rPr>
              <w:t>social or affordable housing</w:t>
            </w:r>
            <w:r w:rsidRPr="00A96460">
              <w:rPr>
                <w:i/>
              </w:rPr>
              <w:t>.</w:t>
            </w:r>
          </w:p>
        </w:tc>
      </w:tr>
      <w:tr w:rsidR="00FE7365" w14:paraId="65EB7C57" w14:textId="77777777" w:rsidTr="0516D5E1">
        <w:tc>
          <w:tcPr>
            <w:tcW w:w="567" w:type="dxa"/>
            <w:tcBorders>
              <w:left w:val="single" w:sz="4" w:space="0" w:color="273691"/>
              <w:bottom w:val="single" w:sz="4" w:space="0" w:color="273691"/>
              <w:right w:val="single" w:sz="4" w:space="0" w:color="273691"/>
            </w:tcBorders>
          </w:tcPr>
          <w:p w14:paraId="3B82A044" w14:textId="77777777" w:rsidR="00FE7365" w:rsidRDefault="00FE7365" w:rsidP="00FE7365"/>
        </w:tc>
        <w:tc>
          <w:tcPr>
            <w:tcW w:w="8493" w:type="dxa"/>
            <w:tcBorders>
              <w:top w:val="single" w:sz="4" w:space="0" w:color="273691"/>
              <w:left w:val="single" w:sz="4" w:space="0" w:color="273691"/>
              <w:bottom w:val="single" w:sz="4" w:space="0" w:color="273691"/>
              <w:right w:val="single" w:sz="4" w:space="0" w:color="273691"/>
            </w:tcBorders>
            <w:shd w:val="clear" w:color="auto" w:fill="DEEAF6" w:themeFill="accent1" w:themeFillTint="33"/>
          </w:tcPr>
          <w:p w14:paraId="6B4CBECD" w14:textId="77E432AB" w:rsidR="00A96460" w:rsidRPr="00A96460" w:rsidRDefault="00A96460" w:rsidP="00A96460">
            <w:pPr>
              <w:pStyle w:val="BoxText"/>
              <w:rPr>
                <w:rFonts w:cs="Arial"/>
                <w:b/>
              </w:rPr>
            </w:pPr>
            <w:r w:rsidRPr="00A96460">
              <w:rPr>
                <w:rFonts w:cs="Arial"/>
                <w:b/>
              </w:rPr>
              <w:t>Provide evidence in suppo</w:t>
            </w:r>
            <w:r w:rsidR="006520D4">
              <w:rPr>
                <w:rFonts w:cs="Arial"/>
                <w:b/>
              </w:rPr>
              <w:t>rt of your response, including:</w:t>
            </w:r>
          </w:p>
          <w:p w14:paraId="7A40A3EC" w14:textId="26CE048B" w:rsidR="00A96460" w:rsidRPr="00A96460" w:rsidRDefault="00A96460" w:rsidP="00A96460">
            <w:pPr>
              <w:pStyle w:val="BoxBullet"/>
              <w:rPr>
                <w:rFonts w:cs="Arial"/>
              </w:rPr>
            </w:pPr>
            <w:r w:rsidRPr="00A96460">
              <w:rPr>
                <w:rFonts w:cs="Arial"/>
              </w:rPr>
              <w:t>Evidence demonstr</w:t>
            </w:r>
            <w:r w:rsidR="006520D4">
              <w:rPr>
                <w:rFonts w:cs="Arial"/>
              </w:rPr>
              <w:t>ating:</w:t>
            </w:r>
          </w:p>
          <w:p w14:paraId="1CDD92B1" w14:textId="7375FFF6" w:rsidR="00A96460" w:rsidRPr="00A96460" w:rsidRDefault="00A96460" w:rsidP="00A96460">
            <w:pPr>
              <w:pStyle w:val="BoxDash"/>
              <w:rPr>
                <w:rFonts w:ascii="Arial" w:hAnsi="Arial" w:cs="Arial"/>
                <w:sz w:val="20"/>
              </w:rPr>
            </w:pPr>
            <w:r w:rsidRPr="00A96460">
              <w:rPr>
                <w:rFonts w:ascii="Arial" w:hAnsi="Arial" w:cs="Arial"/>
                <w:sz w:val="20"/>
              </w:rPr>
              <w:t xml:space="preserve">the impact of the </w:t>
            </w:r>
            <w:r w:rsidR="001D246D">
              <w:rPr>
                <w:rFonts w:ascii="Arial" w:hAnsi="Arial" w:cs="Arial"/>
                <w:sz w:val="20"/>
              </w:rPr>
              <w:t>p</w:t>
            </w:r>
            <w:r w:rsidRPr="00A96460">
              <w:rPr>
                <w:rFonts w:ascii="Arial" w:hAnsi="Arial" w:cs="Arial"/>
                <w:sz w:val="20"/>
              </w:rPr>
              <w:t xml:space="preserve">roposed </w:t>
            </w:r>
            <w:r w:rsidR="001D246D">
              <w:rPr>
                <w:rFonts w:ascii="Arial" w:hAnsi="Arial" w:cs="Arial"/>
                <w:sz w:val="20"/>
              </w:rPr>
              <w:t>p</w:t>
            </w:r>
            <w:r w:rsidRPr="00A96460">
              <w:rPr>
                <w:rFonts w:ascii="Arial" w:hAnsi="Arial" w:cs="Arial"/>
                <w:sz w:val="20"/>
              </w:rPr>
              <w:t>r</w:t>
            </w:r>
            <w:r w:rsidR="006520D4">
              <w:rPr>
                <w:rFonts w:ascii="Arial" w:hAnsi="Arial" w:cs="Arial"/>
                <w:sz w:val="20"/>
              </w:rPr>
              <w:t>oject on the amount of housing;</w:t>
            </w:r>
          </w:p>
          <w:p w14:paraId="7B5150D0" w14:textId="65361DFB" w:rsidR="00A96460" w:rsidRPr="00A96460" w:rsidRDefault="00A96460" w:rsidP="00A96460">
            <w:pPr>
              <w:pStyle w:val="BoxDash"/>
              <w:rPr>
                <w:rFonts w:ascii="Arial" w:hAnsi="Arial" w:cs="Arial"/>
                <w:sz w:val="20"/>
              </w:rPr>
            </w:pPr>
            <w:r w:rsidRPr="00A96460">
              <w:rPr>
                <w:rFonts w:ascii="Arial" w:hAnsi="Arial" w:cs="Arial"/>
                <w:sz w:val="20"/>
              </w:rPr>
              <w:t xml:space="preserve">the impact of the </w:t>
            </w:r>
            <w:r w:rsidR="001D246D">
              <w:rPr>
                <w:rFonts w:ascii="Arial" w:hAnsi="Arial" w:cs="Arial"/>
                <w:sz w:val="20"/>
              </w:rPr>
              <w:t>p</w:t>
            </w:r>
            <w:r w:rsidRPr="00A96460">
              <w:rPr>
                <w:rFonts w:ascii="Arial" w:hAnsi="Arial" w:cs="Arial"/>
                <w:sz w:val="20"/>
              </w:rPr>
              <w:t xml:space="preserve">roposed </w:t>
            </w:r>
            <w:r w:rsidR="001D246D">
              <w:rPr>
                <w:rFonts w:ascii="Arial" w:hAnsi="Arial" w:cs="Arial"/>
                <w:sz w:val="20"/>
              </w:rPr>
              <w:t>p</w:t>
            </w:r>
            <w:r w:rsidRPr="00A96460">
              <w:rPr>
                <w:rFonts w:ascii="Arial" w:hAnsi="Arial" w:cs="Arial"/>
                <w:sz w:val="20"/>
              </w:rPr>
              <w:t>roject on the timing of the supply of housing; and</w:t>
            </w:r>
          </w:p>
          <w:p w14:paraId="79962475" w14:textId="083A949F" w:rsidR="00A96460" w:rsidRPr="00A96460" w:rsidRDefault="00A96460" w:rsidP="00A96460">
            <w:pPr>
              <w:pStyle w:val="BoxDash"/>
              <w:rPr>
                <w:rFonts w:ascii="Arial" w:hAnsi="Arial" w:cs="Arial"/>
                <w:sz w:val="20"/>
              </w:rPr>
            </w:pPr>
            <w:r w:rsidRPr="00A96460">
              <w:rPr>
                <w:rFonts w:ascii="Arial" w:hAnsi="Arial" w:cs="Arial"/>
                <w:sz w:val="20"/>
              </w:rPr>
              <w:t>the extent to which relevant approvals (</w:t>
            </w:r>
            <w:r w:rsidR="006520D4">
              <w:rPr>
                <w:rFonts w:ascii="Arial" w:hAnsi="Arial" w:cs="Arial"/>
                <w:sz w:val="20"/>
              </w:rPr>
              <w:t>for example,</w:t>
            </w:r>
            <w:r w:rsidRPr="00A96460">
              <w:rPr>
                <w:rFonts w:ascii="Arial" w:hAnsi="Arial" w:cs="Arial"/>
                <w:sz w:val="20"/>
              </w:rPr>
              <w:t xml:space="preserve"> local, state and federal) are in place or underway and the status of any authorisations, consents, licences, exemptions, filings </w:t>
            </w:r>
            <w:r w:rsidRPr="00A96460">
              <w:rPr>
                <w:rFonts w:ascii="Arial" w:hAnsi="Arial" w:cs="Arial"/>
                <w:sz w:val="20"/>
              </w:rPr>
              <w:br/>
              <w:t>or registrations in r</w:t>
            </w:r>
            <w:r w:rsidR="006520D4">
              <w:rPr>
                <w:rFonts w:ascii="Arial" w:hAnsi="Arial" w:cs="Arial"/>
                <w:sz w:val="20"/>
              </w:rPr>
              <w:t xml:space="preserve">espect of the </w:t>
            </w:r>
            <w:r w:rsidR="001D246D">
              <w:rPr>
                <w:rFonts w:ascii="Arial" w:hAnsi="Arial" w:cs="Arial"/>
                <w:sz w:val="20"/>
              </w:rPr>
              <w:t>p</w:t>
            </w:r>
            <w:r w:rsidR="006520D4">
              <w:rPr>
                <w:rFonts w:ascii="Arial" w:hAnsi="Arial" w:cs="Arial"/>
                <w:sz w:val="20"/>
              </w:rPr>
              <w:t xml:space="preserve">roposed </w:t>
            </w:r>
            <w:r w:rsidR="001D246D">
              <w:rPr>
                <w:rFonts w:ascii="Arial" w:hAnsi="Arial" w:cs="Arial"/>
                <w:sz w:val="20"/>
              </w:rPr>
              <w:t>p</w:t>
            </w:r>
            <w:r w:rsidR="006520D4">
              <w:rPr>
                <w:rFonts w:ascii="Arial" w:hAnsi="Arial" w:cs="Arial"/>
                <w:sz w:val="20"/>
              </w:rPr>
              <w:t>roject.</w:t>
            </w:r>
          </w:p>
          <w:p w14:paraId="1D4B1EDB" w14:textId="0664C0CA" w:rsidR="00FE7365" w:rsidRPr="00A96460" w:rsidRDefault="00A96460" w:rsidP="00A96460">
            <w:pPr>
              <w:pStyle w:val="BoxBullet"/>
              <w:rPr>
                <w:rFonts w:cs="Arial"/>
              </w:rPr>
            </w:pPr>
            <w:r w:rsidRPr="00A96460">
              <w:rPr>
                <w:rFonts w:cs="Arial"/>
              </w:rPr>
              <w:t xml:space="preserve">Project feasibility and construction programs for the </w:t>
            </w:r>
            <w:r w:rsidR="001D246D">
              <w:rPr>
                <w:rFonts w:cs="Arial"/>
              </w:rPr>
              <w:t>p</w:t>
            </w:r>
            <w:r w:rsidRPr="00A96460">
              <w:rPr>
                <w:rFonts w:cs="Arial"/>
              </w:rPr>
              <w:t xml:space="preserve">roposed </w:t>
            </w:r>
            <w:r w:rsidR="001D246D">
              <w:rPr>
                <w:rFonts w:cs="Arial"/>
              </w:rPr>
              <w:t>p</w:t>
            </w:r>
            <w:r w:rsidRPr="00A96460">
              <w:rPr>
                <w:rFonts w:cs="Arial"/>
              </w:rPr>
              <w:t>roject.</w:t>
            </w:r>
          </w:p>
        </w:tc>
      </w:tr>
      <w:tr w:rsidR="00FE7365" w:rsidRPr="00A96460" w14:paraId="5DACB99D" w14:textId="77777777" w:rsidTr="0516D5E1">
        <w:trPr>
          <w:trHeight w:val="2026"/>
        </w:trPr>
        <w:tc>
          <w:tcPr>
            <w:tcW w:w="567" w:type="dxa"/>
            <w:tcBorders>
              <w:top w:val="single" w:sz="4" w:space="0" w:color="273691"/>
              <w:left w:val="single" w:sz="4" w:space="0" w:color="273691"/>
              <w:bottom w:val="single" w:sz="4" w:space="0" w:color="273691"/>
              <w:right w:val="single" w:sz="4" w:space="0" w:color="273691"/>
            </w:tcBorders>
          </w:tcPr>
          <w:p w14:paraId="160E0C12" w14:textId="594D85B8" w:rsidR="00FE7365" w:rsidRPr="00A96460" w:rsidRDefault="00A96460" w:rsidP="00A96460">
            <w:pPr>
              <w:pStyle w:val="BoxText"/>
              <w:rPr>
                <w:b/>
              </w:rPr>
            </w:pPr>
            <w:r w:rsidRPr="00A96460">
              <w:rPr>
                <w:b/>
              </w:rPr>
              <w:t>(d)</w:t>
            </w:r>
          </w:p>
        </w:tc>
        <w:tc>
          <w:tcPr>
            <w:tcW w:w="8493" w:type="dxa"/>
            <w:tcBorders>
              <w:top w:val="single" w:sz="4" w:space="0" w:color="273691"/>
              <w:left w:val="single" w:sz="4" w:space="0" w:color="273691"/>
              <w:bottom w:val="single" w:sz="4" w:space="0" w:color="273691"/>
              <w:right w:val="single" w:sz="4" w:space="0" w:color="273691"/>
            </w:tcBorders>
          </w:tcPr>
          <w:p w14:paraId="634E5E36" w14:textId="0365EB39" w:rsidR="00FE7365" w:rsidRDefault="00A96460" w:rsidP="00A96460">
            <w:pPr>
              <w:pStyle w:val="BoxText"/>
              <w:rPr>
                <w:b/>
              </w:rPr>
            </w:pPr>
            <w:r w:rsidRPr="00A96460">
              <w:rPr>
                <w:b/>
              </w:rPr>
              <w:t>What is the</w:t>
            </w:r>
            <w:r w:rsidR="00555071">
              <w:rPr>
                <w:b/>
              </w:rPr>
              <w:t xml:space="preserve"> estimated</w:t>
            </w:r>
            <w:r w:rsidRPr="00A96460">
              <w:rPr>
                <w:b/>
              </w:rPr>
              <w:t xml:space="preserve"> total </w:t>
            </w:r>
            <w:r w:rsidR="000E1805">
              <w:rPr>
                <w:b/>
              </w:rPr>
              <w:t>cost</w:t>
            </w:r>
            <w:r w:rsidR="000E1805" w:rsidRPr="00A96460">
              <w:rPr>
                <w:b/>
              </w:rPr>
              <w:t xml:space="preserve"> </w:t>
            </w:r>
            <w:r w:rsidRPr="00A96460">
              <w:rPr>
                <w:b/>
              </w:rPr>
              <w:t xml:space="preserve">of the </w:t>
            </w:r>
            <w:r w:rsidR="001D246D">
              <w:rPr>
                <w:b/>
              </w:rPr>
              <w:t>p</w:t>
            </w:r>
            <w:r w:rsidRPr="00A96460">
              <w:rPr>
                <w:b/>
              </w:rPr>
              <w:t xml:space="preserve">roposed </w:t>
            </w:r>
            <w:r w:rsidR="001D246D">
              <w:rPr>
                <w:b/>
              </w:rPr>
              <w:t>p</w:t>
            </w:r>
            <w:r w:rsidRPr="00A96460">
              <w:rPr>
                <w:b/>
              </w:rPr>
              <w:t>roject?</w:t>
            </w:r>
          </w:p>
          <w:p w14:paraId="33F1C8AF" w14:textId="59D6EAF9" w:rsidR="0006723C" w:rsidRPr="00555071" w:rsidRDefault="0006723C" w:rsidP="00A96460">
            <w:pPr>
              <w:pStyle w:val="BoxText"/>
              <w:rPr>
                <w:b/>
                <w:i/>
                <w:iCs/>
              </w:rPr>
            </w:pPr>
            <w:r w:rsidRPr="00555071">
              <w:rPr>
                <w:rFonts w:eastAsia="Arial"/>
                <w:i/>
                <w:iCs/>
              </w:rPr>
              <w:t xml:space="preserve">Please provide </w:t>
            </w:r>
            <w:r w:rsidR="005C6EA5">
              <w:rPr>
                <w:rFonts w:eastAsia="Arial"/>
                <w:i/>
                <w:iCs/>
              </w:rPr>
              <w:t xml:space="preserve">(i) </w:t>
            </w:r>
            <w:r w:rsidRPr="00555071">
              <w:rPr>
                <w:rFonts w:eastAsia="Arial"/>
                <w:i/>
                <w:iCs/>
              </w:rPr>
              <w:t>details of the</w:t>
            </w:r>
            <w:r w:rsidR="00555071">
              <w:rPr>
                <w:rFonts w:eastAsia="Arial"/>
                <w:i/>
                <w:iCs/>
              </w:rPr>
              <w:t xml:space="preserve"> estimated</w:t>
            </w:r>
            <w:r w:rsidRPr="00555071">
              <w:rPr>
                <w:rFonts w:eastAsia="Arial"/>
                <w:i/>
                <w:iCs/>
              </w:rPr>
              <w:t xml:space="preserve"> total </w:t>
            </w:r>
            <w:r w:rsidR="000C4681">
              <w:rPr>
                <w:rFonts w:eastAsia="Arial"/>
                <w:i/>
                <w:iCs/>
              </w:rPr>
              <w:t>cost</w:t>
            </w:r>
            <w:r w:rsidRPr="00555071">
              <w:rPr>
                <w:rFonts w:eastAsia="Arial"/>
                <w:i/>
                <w:iCs/>
              </w:rPr>
              <w:t xml:space="preserve"> of the project; broken down into land acquisition </w:t>
            </w:r>
            <w:r w:rsidR="00C057CB">
              <w:rPr>
                <w:rFonts w:eastAsia="Arial"/>
                <w:i/>
                <w:iCs/>
              </w:rPr>
              <w:t xml:space="preserve">/ use rights </w:t>
            </w:r>
            <w:r w:rsidRPr="00555071">
              <w:rPr>
                <w:rFonts w:eastAsia="Arial"/>
                <w:i/>
                <w:iCs/>
              </w:rPr>
              <w:t>costs (if any)</w:t>
            </w:r>
            <w:r w:rsidR="006A7EEA">
              <w:rPr>
                <w:rFonts w:eastAsia="Arial"/>
                <w:i/>
                <w:iCs/>
              </w:rPr>
              <w:t xml:space="preserve">, </w:t>
            </w:r>
            <w:r w:rsidR="00C51CB5">
              <w:rPr>
                <w:rFonts w:eastAsia="Arial"/>
                <w:i/>
                <w:iCs/>
              </w:rPr>
              <w:t xml:space="preserve">development costs, </w:t>
            </w:r>
            <w:r w:rsidRPr="00555071">
              <w:rPr>
                <w:rFonts w:eastAsia="Arial"/>
                <w:i/>
                <w:iCs/>
              </w:rPr>
              <w:t>construction works</w:t>
            </w:r>
            <w:r w:rsidR="000E1805">
              <w:rPr>
                <w:rFonts w:eastAsia="Arial"/>
                <w:i/>
                <w:iCs/>
              </w:rPr>
              <w:t>, fees and expenses</w:t>
            </w:r>
            <w:r w:rsidR="006A7EEA">
              <w:rPr>
                <w:rFonts w:eastAsia="Arial"/>
                <w:i/>
                <w:iCs/>
              </w:rPr>
              <w:t xml:space="preserve"> and any ongoing operational costs and expenses</w:t>
            </w:r>
            <w:r w:rsidR="005C6EA5">
              <w:rPr>
                <w:rFonts w:eastAsia="Arial"/>
                <w:i/>
                <w:iCs/>
              </w:rPr>
              <w:t xml:space="preserve">, and (ii) a copy of the financial model or budget for the </w:t>
            </w:r>
            <w:r w:rsidR="001D246D">
              <w:rPr>
                <w:rFonts w:eastAsia="Arial"/>
                <w:i/>
                <w:iCs/>
              </w:rPr>
              <w:t>p</w:t>
            </w:r>
            <w:r w:rsidR="005C6EA5">
              <w:rPr>
                <w:rFonts w:eastAsia="Arial"/>
                <w:i/>
                <w:iCs/>
              </w:rPr>
              <w:t xml:space="preserve">roposed </w:t>
            </w:r>
            <w:r w:rsidR="001D246D">
              <w:rPr>
                <w:rFonts w:eastAsia="Arial"/>
                <w:i/>
                <w:iCs/>
              </w:rPr>
              <w:t>p</w:t>
            </w:r>
            <w:r w:rsidR="005C6EA5">
              <w:rPr>
                <w:rFonts w:eastAsia="Arial"/>
                <w:i/>
                <w:iCs/>
              </w:rPr>
              <w:t>roject</w:t>
            </w:r>
          </w:p>
        </w:tc>
      </w:tr>
      <w:tr w:rsidR="00FE7365" w14:paraId="3E2E2FCE" w14:textId="77777777" w:rsidTr="0516D5E1">
        <w:trPr>
          <w:trHeight w:val="2550"/>
        </w:trPr>
        <w:tc>
          <w:tcPr>
            <w:tcW w:w="567" w:type="dxa"/>
            <w:tcBorders>
              <w:top w:val="single" w:sz="4" w:space="0" w:color="273691"/>
              <w:left w:val="single" w:sz="4" w:space="0" w:color="273691"/>
              <w:bottom w:val="single" w:sz="4" w:space="0" w:color="273691"/>
              <w:right w:val="single" w:sz="4" w:space="0" w:color="273691"/>
            </w:tcBorders>
          </w:tcPr>
          <w:p w14:paraId="4659A649" w14:textId="2FC744C6" w:rsidR="00FE7365" w:rsidRPr="006C4824" w:rsidRDefault="006C4824" w:rsidP="006C4824">
            <w:pPr>
              <w:pStyle w:val="BoxText"/>
              <w:rPr>
                <w:b/>
              </w:rPr>
            </w:pPr>
            <w:r w:rsidRPr="006C4824">
              <w:rPr>
                <w:b/>
              </w:rPr>
              <w:t>(e)</w:t>
            </w:r>
          </w:p>
        </w:tc>
        <w:tc>
          <w:tcPr>
            <w:tcW w:w="8493" w:type="dxa"/>
            <w:tcBorders>
              <w:top w:val="single" w:sz="4" w:space="0" w:color="273691"/>
              <w:left w:val="single" w:sz="4" w:space="0" w:color="273691"/>
              <w:bottom w:val="single" w:sz="4" w:space="0" w:color="273691"/>
              <w:right w:val="single" w:sz="4" w:space="0" w:color="273691"/>
            </w:tcBorders>
          </w:tcPr>
          <w:p w14:paraId="1D9D489E" w14:textId="0583675B" w:rsidR="006C4824" w:rsidRPr="006C4824" w:rsidRDefault="006C4824" w:rsidP="006C4824">
            <w:pPr>
              <w:pStyle w:val="BoxText"/>
              <w:rPr>
                <w:b/>
              </w:rPr>
            </w:pPr>
            <w:r w:rsidRPr="006C4824">
              <w:rPr>
                <w:b/>
              </w:rPr>
              <w:t xml:space="preserve">What are the funding sources for the </w:t>
            </w:r>
            <w:r w:rsidR="001D246D">
              <w:rPr>
                <w:b/>
              </w:rPr>
              <w:t>p</w:t>
            </w:r>
            <w:r w:rsidRPr="006C4824">
              <w:rPr>
                <w:b/>
              </w:rPr>
              <w:t xml:space="preserve">roposed </w:t>
            </w:r>
            <w:r w:rsidR="001D246D">
              <w:rPr>
                <w:b/>
              </w:rPr>
              <w:t>p</w:t>
            </w:r>
            <w:r w:rsidRPr="006C4824">
              <w:rPr>
                <w:b/>
              </w:rPr>
              <w:t xml:space="preserve">roject and </w:t>
            </w:r>
            <w:r w:rsidR="00555071" w:rsidRPr="006C4824">
              <w:rPr>
                <w:b/>
              </w:rPr>
              <w:t>ha</w:t>
            </w:r>
            <w:r w:rsidR="00555071">
              <w:rPr>
                <w:b/>
              </w:rPr>
              <w:t>s the State / Territory and/or</w:t>
            </w:r>
            <w:r w:rsidR="00555071" w:rsidRPr="006C4824">
              <w:rPr>
                <w:b/>
              </w:rPr>
              <w:t xml:space="preserve"> </w:t>
            </w:r>
            <w:r w:rsidRPr="006C4824">
              <w:rPr>
                <w:b/>
              </w:rPr>
              <w:t>other parties provided (or committed to provide) funding / fi</w:t>
            </w:r>
            <w:r w:rsidR="00DD6B0A">
              <w:rPr>
                <w:b/>
              </w:rPr>
              <w:t xml:space="preserve">nance for the </w:t>
            </w:r>
            <w:r w:rsidR="00EE5643">
              <w:rPr>
                <w:b/>
              </w:rPr>
              <w:t>p</w:t>
            </w:r>
            <w:r w:rsidR="00DD6B0A">
              <w:rPr>
                <w:b/>
              </w:rPr>
              <w:t xml:space="preserve">roposed </w:t>
            </w:r>
            <w:r w:rsidR="00EE5643">
              <w:rPr>
                <w:b/>
              </w:rPr>
              <w:t>p</w:t>
            </w:r>
            <w:r w:rsidR="00DD6B0A">
              <w:rPr>
                <w:b/>
              </w:rPr>
              <w:t>roject?</w:t>
            </w:r>
          </w:p>
          <w:p w14:paraId="35F79B9C" w14:textId="632DC69F" w:rsidR="006C4824" w:rsidRPr="006C4824" w:rsidRDefault="6EAFC80B" w:rsidP="0516D5E1">
            <w:pPr>
              <w:pStyle w:val="BoxText"/>
              <w:rPr>
                <w:b/>
                <w:bCs/>
              </w:rPr>
            </w:pPr>
            <w:r w:rsidRPr="0516D5E1">
              <w:rPr>
                <w:b/>
                <w:bCs/>
              </w:rPr>
              <w:t xml:space="preserve">Will any additional public or private sector funding or finance be sought for the </w:t>
            </w:r>
            <w:r w:rsidR="00EE5643">
              <w:rPr>
                <w:b/>
                <w:bCs/>
              </w:rPr>
              <w:t>p</w:t>
            </w:r>
            <w:r w:rsidRPr="0516D5E1">
              <w:rPr>
                <w:b/>
                <w:bCs/>
              </w:rPr>
              <w:t xml:space="preserve">roposed </w:t>
            </w:r>
            <w:r w:rsidR="00EE5643">
              <w:rPr>
                <w:b/>
                <w:bCs/>
              </w:rPr>
              <w:t>p</w:t>
            </w:r>
            <w:r w:rsidRPr="0516D5E1">
              <w:rPr>
                <w:b/>
                <w:bCs/>
              </w:rPr>
              <w:t xml:space="preserve">roject from other </w:t>
            </w:r>
            <w:r w:rsidR="21E576D7" w:rsidRPr="0516D5E1">
              <w:rPr>
                <w:b/>
                <w:bCs/>
              </w:rPr>
              <w:t xml:space="preserve">parties (other than </w:t>
            </w:r>
            <w:r w:rsidR="0051104C">
              <w:rPr>
                <w:b/>
                <w:bCs/>
              </w:rPr>
              <w:t>Housing Australia</w:t>
            </w:r>
            <w:r w:rsidR="21E576D7" w:rsidRPr="0516D5E1">
              <w:rPr>
                <w:b/>
                <w:bCs/>
              </w:rPr>
              <w:t>)?</w:t>
            </w:r>
          </w:p>
          <w:p w14:paraId="784D07B9" w14:textId="35C51F26" w:rsidR="00FE7365" w:rsidRPr="006C4824" w:rsidRDefault="006C4824" w:rsidP="006C4824">
            <w:pPr>
              <w:pStyle w:val="BoxText"/>
            </w:pPr>
            <w:r w:rsidRPr="006C4824">
              <w:rPr>
                <w:i/>
              </w:rPr>
              <w:t>Provide details in support of your response (including the amount of funding, purpose of the funding</w:t>
            </w:r>
            <w:r w:rsidR="000415F2">
              <w:rPr>
                <w:i/>
              </w:rPr>
              <w:t>, the type of funding</w:t>
            </w:r>
            <w:r w:rsidR="00555071">
              <w:rPr>
                <w:i/>
              </w:rPr>
              <w:t>,</w:t>
            </w:r>
            <w:r w:rsidR="000415F2">
              <w:rPr>
                <w:i/>
              </w:rPr>
              <w:t xml:space="preserve"> e.g. grant, land contribution or any other form of financial assistance</w:t>
            </w:r>
            <w:r w:rsidR="00555071">
              <w:rPr>
                <w:i/>
              </w:rPr>
              <w:t>,</w:t>
            </w:r>
            <w:r w:rsidRPr="006C4824">
              <w:rPr>
                <w:i/>
              </w:rPr>
              <w:t xml:space="preserve"> and the names of the relevant parties).</w:t>
            </w:r>
            <w:r w:rsidR="000415F2" w:rsidRPr="000415F2">
              <w:rPr>
                <w:i/>
              </w:rPr>
              <w:t xml:space="preserve"> </w:t>
            </w:r>
          </w:p>
        </w:tc>
      </w:tr>
      <w:tr w:rsidR="006C4824" w14:paraId="761771E3" w14:textId="77777777" w:rsidTr="0516D5E1">
        <w:trPr>
          <w:trHeight w:val="2550"/>
        </w:trPr>
        <w:tc>
          <w:tcPr>
            <w:tcW w:w="567" w:type="dxa"/>
            <w:tcBorders>
              <w:top w:val="single" w:sz="4" w:space="0" w:color="273691"/>
              <w:left w:val="single" w:sz="4" w:space="0" w:color="273691"/>
              <w:bottom w:val="single" w:sz="4" w:space="0" w:color="273691"/>
              <w:right w:val="single" w:sz="4" w:space="0" w:color="273691"/>
            </w:tcBorders>
          </w:tcPr>
          <w:p w14:paraId="0CECC562" w14:textId="293BEFCC" w:rsidR="006C4824" w:rsidRPr="006C4824" w:rsidRDefault="006C4824" w:rsidP="006C4824">
            <w:pPr>
              <w:pStyle w:val="BoxText"/>
              <w:rPr>
                <w:b/>
              </w:rPr>
            </w:pPr>
            <w:r w:rsidRPr="006C4824">
              <w:rPr>
                <w:b/>
              </w:rPr>
              <w:lastRenderedPageBreak/>
              <w:t>(f)</w:t>
            </w:r>
          </w:p>
        </w:tc>
        <w:tc>
          <w:tcPr>
            <w:tcW w:w="8493" w:type="dxa"/>
            <w:tcBorders>
              <w:top w:val="single" w:sz="4" w:space="0" w:color="273691"/>
              <w:left w:val="single" w:sz="4" w:space="0" w:color="273691"/>
              <w:bottom w:val="single" w:sz="4" w:space="0" w:color="273691"/>
              <w:right w:val="single" w:sz="4" w:space="0" w:color="273691"/>
            </w:tcBorders>
          </w:tcPr>
          <w:p w14:paraId="46114EB6" w14:textId="527EB85A" w:rsidR="00E80D32" w:rsidRDefault="6EAFC80B" w:rsidP="006520D4">
            <w:pPr>
              <w:pStyle w:val="BoxText"/>
            </w:pPr>
            <w:r w:rsidRPr="0516D5E1">
              <w:rPr>
                <w:b/>
                <w:bCs/>
              </w:rPr>
              <w:t xml:space="preserve">Will the </w:t>
            </w:r>
            <w:r w:rsidR="00EE5643">
              <w:rPr>
                <w:b/>
                <w:bCs/>
              </w:rPr>
              <w:t>p</w:t>
            </w:r>
            <w:r w:rsidRPr="0516D5E1">
              <w:rPr>
                <w:b/>
                <w:bCs/>
              </w:rPr>
              <w:t xml:space="preserve">roposed </w:t>
            </w:r>
            <w:r w:rsidR="00EE5643">
              <w:rPr>
                <w:b/>
                <w:bCs/>
              </w:rPr>
              <w:t>p</w:t>
            </w:r>
            <w:r w:rsidRPr="0516D5E1">
              <w:rPr>
                <w:b/>
                <w:bCs/>
              </w:rPr>
              <w:t xml:space="preserve">roject be unlikely to proceed, or would be likely to proceed only at a much later date, or with a lesser impact on new affordable housing, without financing provided by </w:t>
            </w:r>
            <w:r w:rsidR="0051104C">
              <w:rPr>
                <w:b/>
                <w:bCs/>
              </w:rPr>
              <w:t>Housing Australia</w:t>
            </w:r>
            <w:r w:rsidRPr="0516D5E1">
              <w:rPr>
                <w:b/>
                <w:bCs/>
              </w:rPr>
              <w:t>?</w:t>
            </w:r>
            <w:r>
              <w:t xml:space="preserve"> </w:t>
            </w:r>
          </w:p>
          <w:p w14:paraId="46ED734A" w14:textId="0FAC654C" w:rsidR="006C4824" w:rsidRDefault="006C4824" w:rsidP="006520D4">
            <w:pPr>
              <w:pStyle w:val="BoxText"/>
              <w:rPr>
                <w:i/>
              </w:rPr>
            </w:pPr>
            <w:r w:rsidRPr="006C4824">
              <w:rPr>
                <w:i/>
              </w:rPr>
              <w:t>Provide evidence in support (</w:t>
            </w:r>
            <w:r w:rsidR="006520D4">
              <w:rPr>
                <w:i/>
              </w:rPr>
              <w:t>for example,</w:t>
            </w:r>
            <w:r w:rsidRPr="006C4824">
              <w:rPr>
                <w:i/>
              </w:rPr>
              <w:t xml:space="preserve"> evidence that alternative finance could not be obtained that would make the </w:t>
            </w:r>
            <w:r w:rsidR="00EE5643">
              <w:rPr>
                <w:i/>
              </w:rPr>
              <w:t>p</w:t>
            </w:r>
            <w:r w:rsidRPr="006C4824">
              <w:rPr>
                <w:i/>
              </w:rPr>
              <w:t xml:space="preserve">roposed </w:t>
            </w:r>
            <w:r w:rsidR="00EE5643">
              <w:rPr>
                <w:i/>
              </w:rPr>
              <w:t>p</w:t>
            </w:r>
            <w:r w:rsidRPr="006C4824">
              <w:rPr>
                <w:i/>
              </w:rPr>
              <w:t xml:space="preserve">roject viable or achieve the same impact on </w:t>
            </w:r>
            <w:r w:rsidR="008D56A3">
              <w:rPr>
                <w:i/>
              </w:rPr>
              <w:t xml:space="preserve">social or </w:t>
            </w:r>
            <w:r w:rsidRPr="006C4824">
              <w:rPr>
                <w:i/>
              </w:rPr>
              <w:t>affordable housing supply; evidence of impact of debt cost savings associated with a NHIF loan on</w:t>
            </w:r>
            <w:r w:rsidR="008D56A3">
              <w:rPr>
                <w:i/>
              </w:rPr>
              <w:t xml:space="preserve"> social or</w:t>
            </w:r>
            <w:r w:rsidRPr="006C4824">
              <w:rPr>
                <w:i/>
              </w:rPr>
              <w:t xml:space="preserve"> affordable housing outcomes).</w:t>
            </w:r>
          </w:p>
          <w:p w14:paraId="725D0861" w14:textId="1227D451" w:rsidR="00545D6C" w:rsidRPr="00555071" w:rsidRDefault="00545D6C" w:rsidP="00121753">
            <w:pPr>
              <w:pStyle w:val="BoxText"/>
              <w:rPr>
                <w:i/>
                <w:iCs/>
              </w:rPr>
            </w:pPr>
          </w:p>
        </w:tc>
      </w:tr>
      <w:tr w:rsidR="006C4824" w:rsidRPr="006C4824" w14:paraId="78F56DDD" w14:textId="77777777" w:rsidTr="0516D5E1">
        <w:trPr>
          <w:trHeight w:val="3671"/>
        </w:trPr>
        <w:tc>
          <w:tcPr>
            <w:tcW w:w="567" w:type="dxa"/>
            <w:tcBorders>
              <w:top w:val="single" w:sz="4" w:space="0" w:color="273691"/>
              <w:left w:val="single" w:sz="4" w:space="0" w:color="273691"/>
              <w:bottom w:val="single" w:sz="4" w:space="0" w:color="273691"/>
              <w:right w:val="single" w:sz="4" w:space="0" w:color="273691"/>
            </w:tcBorders>
          </w:tcPr>
          <w:p w14:paraId="6DC0128F" w14:textId="395FB4B8" w:rsidR="006C4824" w:rsidRPr="006C4824" w:rsidRDefault="006C4824" w:rsidP="006C4824">
            <w:pPr>
              <w:pStyle w:val="BoxText"/>
              <w:rPr>
                <w:b/>
              </w:rPr>
            </w:pPr>
            <w:r w:rsidRPr="006C4824">
              <w:rPr>
                <w:b/>
              </w:rPr>
              <w:t>(g)</w:t>
            </w:r>
          </w:p>
        </w:tc>
        <w:tc>
          <w:tcPr>
            <w:tcW w:w="8493" w:type="dxa"/>
            <w:tcBorders>
              <w:top w:val="single" w:sz="4" w:space="0" w:color="273691"/>
              <w:left w:val="single" w:sz="4" w:space="0" w:color="273691"/>
              <w:bottom w:val="single" w:sz="4" w:space="0" w:color="273691"/>
              <w:right w:val="single" w:sz="4" w:space="0" w:color="273691"/>
            </w:tcBorders>
          </w:tcPr>
          <w:p w14:paraId="6B689826" w14:textId="11D97AFC" w:rsidR="00F15DAF" w:rsidRDefault="00A6336D" w:rsidP="00A6336D">
            <w:pPr>
              <w:pStyle w:val="BoxText"/>
              <w:rPr>
                <w:b/>
              </w:rPr>
            </w:pPr>
            <w:r w:rsidRPr="00016162">
              <w:rPr>
                <w:b/>
              </w:rPr>
              <w:t xml:space="preserve">If the answer to the above is </w:t>
            </w:r>
            <w:r w:rsidR="00F15DAF">
              <w:rPr>
                <w:b/>
              </w:rPr>
              <w:t>No</w:t>
            </w:r>
            <w:r w:rsidR="007A1E2B">
              <w:rPr>
                <w:b/>
              </w:rPr>
              <w:t>,</w:t>
            </w:r>
            <w:r w:rsidR="00F15DAF">
              <w:rPr>
                <w:b/>
              </w:rPr>
              <w:t xml:space="preserve"> </w:t>
            </w:r>
            <w:r w:rsidRPr="00016162">
              <w:rPr>
                <w:b/>
              </w:rPr>
              <w:t xml:space="preserve">and assume financial support from the NHIF is provided to the </w:t>
            </w:r>
            <w:r w:rsidR="007A1E2B">
              <w:rPr>
                <w:b/>
              </w:rPr>
              <w:t>p</w:t>
            </w:r>
            <w:r>
              <w:rPr>
                <w:b/>
              </w:rPr>
              <w:t xml:space="preserve">roposed </w:t>
            </w:r>
            <w:r w:rsidR="007A1E2B">
              <w:rPr>
                <w:b/>
              </w:rPr>
              <w:t>p</w:t>
            </w:r>
            <w:r w:rsidRPr="00016162">
              <w:rPr>
                <w:b/>
              </w:rPr>
              <w:t>roject, what steps will the</w:t>
            </w:r>
            <w:r>
              <w:rPr>
                <w:b/>
              </w:rPr>
              <w:t xml:space="preserve"> relevant</w:t>
            </w:r>
            <w:r w:rsidRPr="00016162">
              <w:rPr>
                <w:b/>
              </w:rPr>
              <w:t xml:space="preserve"> State / Territory undertake to satisfy </w:t>
            </w:r>
            <w:r w:rsidR="00400642" w:rsidRPr="00400642">
              <w:rPr>
                <w:b/>
              </w:rPr>
              <w:t>Housing Australia</w:t>
            </w:r>
            <w:r w:rsidRPr="00400642">
              <w:rPr>
                <w:b/>
              </w:rPr>
              <w:t>’s</w:t>
            </w:r>
            <w:r w:rsidRPr="00016162">
              <w:rPr>
                <w:b/>
              </w:rPr>
              <w:t xml:space="preserve"> additionality requirements?</w:t>
            </w:r>
            <w:r>
              <w:rPr>
                <w:b/>
              </w:rPr>
              <w:t xml:space="preserve"> </w:t>
            </w:r>
          </w:p>
          <w:p w14:paraId="7815BF06" w14:textId="6E8BECCD" w:rsidR="00A6336D" w:rsidRPr="00016162" w:rsidRDefault="00A6336D" w:rsidP="00A6336D">
            <w:pPr>
              <w:pStyle w:val="BoxText"/>
              <w:rPr>
                <w:i/>
              </w:rPr>
            </w:pPr>
            <w:r w:rsidRPr="00016162">
              <w:rPr>
                <w:i/>
              </w:rPr>
              <w:t xml:space="preserve">If a project would otherwise proceed without </w:t>
            </w:r>
            <w:r w:rsidR="00B42D3B">
              <w:rPr>
                <w:i/>
              </w:rPr>
              <w:t>Housing Australia</w:t>
            </w:r>
            <w:r w:rsidRPr="00016162">
              <w:rPr>
                <w:i/>
              </w:rPr>
              <w:t xml:space="preserve"> financing, a State </w:t>
            </w:r>
            <w:r w:rsidR="00B42D0A">
              <w:rPr>
                <w:i/>
              </w:rPr>
              <w:t>or</w:t>
            </w:r>
            <w:r w:rsidRPr="00016162">
              <w:rPr>
                <w:i/>
              </w:rPr>
              <w:t xml:space="preserve"> Territory</w:t>
            </w:r>
            <w:r>
              <w:rPr>
                <w:i/>
              </w:rPr>
              <w:t xml:space="preserve"> </w:t>
            </w:r>
            <w:r w:rsidRPr="00016162">
              <w:rPr>
                <w:i/>
              </w:rPr>
              <w:t xml:space="preserve">can still demonstrate additionality through other means.  </w:t>
            </w:r>
          </w:p>
          <w:p w14:paraId="754E3AC5" w14:textId="23237199" w:rsidR="00A6336D" w:rsidRPr="00016162" w:rsidRDefault="00A6336D" w:rsidP="00A6336D">
            <w:pPr>
              <w:pStyle w:val="BoxText"/>
              <w:rPr>
                <w:i/>
              </w:rPr>
            </w:pPr>
            <w:r w:rsidRPr="00016162">
              <w:rPr>
                <w:i/>
              </w:rPr>
              <w:t xml:space="preserve">This includes where the State </w:t>
            </w:r>
            <w:r w:rsidR="00B42D0A">
              <w:rPr>
                <w:i/>
              </w:rPr>
              <w:t>or</w:t>
            </w:r>
            <w:r w:rsidRPr="00016162">
              <w:rPr>
                <w:i/>
              </w:rPr>
              <w:t xml:space="preserve"> Territory provides evidence to </w:t>
            </w:r>
            <w:r w:rsidR="00B42D3B">
              <w:rPr>
                <w:i/>
              </w:rPr>
              <w:t>Housing Australia</w:t>
            </w:r>
            <w:r w:rsidRPr="00016162">
              <w:rPr>
                <w:i/>
              </w:rPr>
              <w:t xml:space="preserve"> that the funding provided by </w:t>
            </w:r>
            <w:r w:rsidR="00C85005">
              <w:rPr>
                <w:i/>
              </w:rPr>
              <w:t>a</w:t>
            </w:r>
            <w:r w:rsidRPr="00016162">
              <w:rPr>
                <w:i/>
              </w:rPr>
              <w:t xml:space="preserve"> NHIF </w:t>
            </w:r>
            <w:r w:rsidR="00C85005">
              <w:rPr>
                <w:i/>
              </w:rPr>
              <w:t xml:space="preserve">grant </w:t>
            </w:r>
            <w:r w:rsidRPr="00016162">
              <w:rPr>
                <w:i/>
              </w:rPr>
              <w:t xml:space="preserve">under this application would enable the State </w:t>
            </w:r>
            <w:r w:rsidR="00B42D0A">
              <w:rPr>
                <w:i/>
              </w:rPr>
              <w:t>or</w:t>
            </w:r>
            <w:r w:rsidRPr="00016162">
              <w:rPr>
                <w:i/>
              </w:rPr>
              <w:t xml:space="preserve"> Territory to</w:t>
            </w:r>
            <w:r w:rsidR="00F15DAF">
              <w:rPr>
                <w:i/>
              </w:rPr>
              <w:t xml:space="preserve"> re-allocate funds to</w:t>
            </w:r>
            <w:r w:rsidRPr="00016162">
              <w:rPr>
                <w:i/>
              </w:rPr>
              <w:t xml:space="preserve"> support another project (Additional Project</w:t>
            </w:r>
            <w:r w:rsidR="00C85005">
              <w:rPr>
                <w:i/>
              </w:rPr>
              <w:t>)</w:t>
            </w:r>
            <w:r w:rsidRPr="00016162">
              <w:rPr>
                <w:i/>
              </w:rPr>
              <w:t xml:space="preserve"> which </w:t>
            </w:r>
            <w:r w:rsidR="00F15DAF">
              <w:rPr>
                <w:i/>
              </w:rPr>
              <w:t>would not otherwise</w:t>
            </w:r>
            <w:r w:rsidRPr="00016162">
              <w:rPr>
                <w:i/>
              </w:rPr>
              <w:t xml:space="preserve"> proceed or could</w:t>
            </w:r>
            <w:r w:rsidR="00F15DAF">
              <w:rPr>
                <w:i/>
              </w:rPr>
              <w:t xml:space="preserve"> otherwise </w:t>
            </w:r>
            <w:r w:rsidRPr="00016162">
              <w:rPr>
                <w:i/>
              </w:rPr>
              <w:t>only have proceeded at a much later date, or with a lesser impact on new social or affordable housing</w:t>
            </w:r>
            <w:r w:rsidR="00F15DAF">
              <w:rPr>
                <w:i/>
              </w:rPr>
              <w:t>.</w:t>
            </w:r>
            <w:r w:rsidRPr="00016162">
              <w:rPr>
                <w:i/>
              </w:rPr>
              <w:t xml:space="preserve"> Please provide details for the Additional Project</w:t>
            </w:r>
            <w:r w:rsidR="006A7EEA">
              <w:rPr>
                <w:i/>
              </w:rPr>
              <w:t xml:space="preserve"> and the level of commitment the State </w:t>
            </w:r>
            <w:r w:rsidR="00B42D0A">
              <w:rPr>
                <w:i/>
              </w:rPr>
              <w:t>or</w:t>
            </w:r>
            <w:r w:rsidR="006A7EEA">
              <w:rPr>
                <w:i/>
              </w:rPr>
              <w:t xml:space="preserve"> Territory is willing to provide to that Additional Project and the timing </w:t>
            </w:r>
            <w:r w:rsidR="00DF30A7">
              <w:rPr>
                <w:i/>
              </w:rPr>
              <w:t>it expects to enter into a legally binding commitment to make its contribution to the Additional Project</w:t>
            </w:r>
            <w:r w:rsidRPr="00016162">
              <w:rPr>
                <w:i/>
              </w:rPr>
              <w:t>.</w:t>
            </w:r>
          </w:p>
          <w:p w14:paraId="64B5CD35" w14:textId="77777777" w:rsidR="00B42D0A" w:rsidRDefault="00A6336D" w:rsidP="00F15DAF">
            <w:pPr>
              <w:pStyle w:val="BoxText"/>
              <w:rPr>
                <w:i/>
              </w:rPr>
            </w:pPr>
            <w:r w:rsidRPr="00016162">
              <w:rPr>
                <w:i/>
              </w:rPr>
              <w:t xml:space="preserve">Additionality in this context refers to the NHIF financing not displacing or substituting a State </w:t>
            </w:r>
            <w:r w:rsidR="00B42D0A">
              <w:rPr>
                <w:i/>
              </w:rPr>
              <w:t>or</w:t>
            </w:r>
            <w:r w:rsidRPr="00016162">
              <w:rPr>
                <w:i/>
              </w:rPr>
              <w:t xml:space="preserve"> Territory’s investment in the development of new social </w:t>
            </w:r>
            <w:r>
              <w:rPr>
                <w:i/>
              </w:rPr>
              <w:t>or</w:t>
            </w:r>
            <w:r w:rsidRPr="00016162">
              <w:rPr>
                <w:i/>
              </w:rPr>
              <w:t xml:space="preserve"> affordable housing.</w:t>
            </w:r>
          </w:p>
          <w:p w14:paraId="7C94F12E" w14:textId="7985ED48" w:rsidR="00545D6C" w:rsidRPr="006C4824" w:rsidRDefault="00545D6C" w:rsidP="00121753">
            <w:pPr>
              <w:pStyle w:val="BoxText"/>
              <w:rPr>
                <w:b/>
              </w:rPr>
            </w:pPr>
          </w:p>
        </w:tc>
      </w:tr>
      <w:tr w:rsidR="002D59FF" w:rsidRPr="006C4824" w14:paraId="4E8FF7B1" w14:textId="77777777" w:rsidTr="0516D5E1">
        <w:trPr>
          <w:trHeight w:val="3671"/>
        </w:trPr>
        <w:tc>
          <w:tcPr>
            <w:tcW w:w="567" w:type="dxa"/>
            <w:tcBorders>
              <w:top w:val="single" w:sz="4" w:space="0" w:color="273691"/>
              <w:left w:val="single" w:sz="4" w:space="0" w:color="273691"/>
              <w:bottom w:val="single" w:sz="4" w:space="0" w:color="273691"/>
              <w:right w:val="single" w:sz="4" w:space="0" w:color="273691"/>
            </w:tcBorders>
          </w:tcPr>
          <w:p w14:paraId="16F21868" w14:textId="79CF28E9" w:rsidR="002D59FF" w:rsidRPr="006C4824" w:rsidRDefault="002D59FF" w:rsidP="002D59FF">
            <w:pPr>
              <w:pStyle w:val="BoxText"/>
              <w:rPr>
                <w:b/>
              </w:rPr>
            </w:pPr>
            <w:r>
              <w:rPr>
                <w:b/>
              </w:rPr>
              <w:t>(</w:t>
            </w:r>
            <w:r w:rsidR="00081397">
              <w:rPr>
                <w:b/>
              </w:rPr>
              <w:t>h</w:t>
            </w:r>
            <w:r>
              <w:rPr>
                <w:b/>
              </w:rPr>
              <w:t>)</w:t>
            </w:r>
          </w:p>
        </w:tc>
        <w:tc>
          <w:tcPr>
            <w:tcW w:w="8493" w:type="dxa"/>
            <w:tcBorders>
              <w:top w:val="single" w:sz="4" w:space="0" w:color="273691"/>
              <w:left w:val="single" w:sz="4" w:space="0" w:color="273691"/>
              <w:bottom w:val="single" w:sz="4" w:space="0" w:color="273691"/>
              <w:right w:val="single" w:sz="4" w:space="0" w:color="273691"/>
            </w:tcBorders>
          </w:tcPr>
          <w:p w14:paraId="6F83C103" w14:textId="3B0E3976" w:rsidR="002D59FF" w:rsidRDefault="002D59FF" w:rsidP="002D59FF">
            <w:pPr>
              <w:pStyle w:val="BoxText"/>
              <w:rPr>
                <w:b/>
                <w:i/>
                <w:iCs/>
              </w:rPr>
            </w:pPr>
            <w:r>
              <w:rPr>
                <w:b/>
              </w:rPr>
              <w:t xml:space="preserve">What concessions are required in order for the </w:t>
            </w:r>
            <w:r w:rsidR="007A1E2B">
              <w:rPr>
                <w:b/>
              </w:rPr>
              <w:t>p</w:t>
            </w:r>
            <w:r>
              <w:rPr>
                <w:b/>
              </w:rPr>
              <w:t xml:space="preserve">roposed </w:t>
            </w:r>
            <w:r w:rsidR="007A1E2B">
              <w:rPr>
                <w:b/>
              </w:rPr>
              <w:t>p</w:t>
            </w:r>
            <w:r>
              <w:rPr>
                <w:b/>
              </w:rPr>
              <w:t>roject to proceed?</w:t>
            </w:r>
          </w:p>
          <w:p w14:paraId="2C90753F" w14:textId="77777777" w:rsidR="002D59FF" w:rsidRDefault="002D59FF" w:rsidP="002D59FF">
            <w:pPr>
              <w:pStyle w:val="BoxText"/>
              <w:rPr>
                <w:i/>
              </w:rPr>
            </w:pPr>
            <w:r w:rsidRPr="007D643D">
              <w:rPr>
                <w:i/>
              </w:rPr>
              <w:t>If applying for a grant, the extent of grant necessary for the Applicant’s proposal to proceed</w:t>
            </w:r>
          </w:p>
          <w:p w14:paraId="609EFE55" w14:textId="2BBF4653" w:rsidR="00545D6C" w:rsidRPr="00121753" w:rsidRDefault="002D59FF" w:rsidP="002D59FF">
            <w:pPr>
              <w:pStyle w:val="BoxText"/>
              <w:rPr>
                <w:i/>
              </w:rPr>
            </w:pPr>
            <w:r>
              <w:rPr>
                <w:i/>
              </w:rPr>
              <w:t xml:space="preserve">If applying for a loan, </w:t>
            </w:r>
            <w:r w:rsidR="005F136C">
              <w:rPr>
                <w:i/>
              </w:rPr>
              <w:t>i</w:t>
            </w:r>
            <w:r w:rsidRPr="00651ECD">
              <w:rPr>
                <w:i/>
              </w:rPr>
              <w:t>dentify the loan concession(s) sought and rationale for them e.g. longer loan tenor than offered by commercial financiers, lower interest rates than offered by commercial financiers, extended period of capitalisation of interest, deferral of loan repayments or tailored repayment of loan, lower or different fee structure</w:t>
            </w:r>
          </w:p>
        </w:tc>
      </w:tr>
    </w:tbl>
    <w:p w14:paraId="2E264A0B" w14:textId="79FE08A1" w:rsidR="00701636" w:rsidRDefault="00701636" w:rsidP="00701636">
      <w:pPr>
        <w:pStyle w:val="Heading2Numbered"/>
      </w:pPr>
      <w:r>
        <w:lastRenderedPageBreak/>
        <w:t>State / Territory procurement details</w:t>
      </w:r>
    </w:p>
    <w:tbl>
      <w:tblPr>
        <w:tblW w:w="0" w:type="auto"/>
        <w:tblBorders>
          <w:top w:val="single" w:sz="4" w:space="0" w:color="273691"/>
          <w:left w:val="single" w:sz="4" w:space="0" w:color="273691"/>
          <w:bottom w:val="single" w:sz="4" w:space="0" w:color="273691"/>
          <w:right w:val="single" w:sz="4" w:space="0" w:color="273691"/>
        </w:tblBorders>
        <w:tblLook w:val="04A0" w:firstRow="1" w:lastRow="0" w:firstColumn="1" w:lastColumn="0" w:noHBand="0" w:noVBand="1"/>
      </w:tblPr>
      <w:tblGrid>
        <w:gridCol w:w="9060"/>
      </w:tblGrid>
      <w:tr w:rsidR="00701636" w:rsidRPr="006559D5" w14:paraId="08ECA79F" w14:textId="77777777" w:rsidTr="00F15DAF">
        <w:trPr>
          <w:trHeight w:val="4002"/>
        </w:trPr>
        <w:tc>
          <w:tcPr>
            <w:tcW w:w="9286" w:type="dxa"/>
          </w:tcPr>
          <w:p w14:paraId="1F53D250" w14:textId="356C7272" w:rsidR="00701636" w:rsidRDefault="00E37519" w:rsidP="00871047">
            <w:pPr>
              <w:pStyle w:val="BoxText"/>
              <w:rPr>
                <w:b/>
              </w:rPr>
            </w:pPr>
            <w:r>
              <w:rPr>
                <w:b/>
              </w:rPr>
              <w:t>Details of t</w:t>
            </w:r>
            <w:r w:rsidR="00701636">
              <w:rPr>
                <w:b/>
              </w:rPr>
              <w:t xml:space="preserve">he procurement process </w:t>
            </w:r>
            <w:r>
              <w:rPr>
                <w:b/>
              </w:rPr>
              <w:t>the State / Territory has, or proposes to undertake, to select a CHP</w:t>
            </w:r>
            <w:r w:rsidR="00F15DAF">
              <w:rPr>
                <w:b/>
              </w:rPr>
              <w:t>/SPV</w:t>
            </w:r>
            <w:r>
              <w:rPr>
                <w:b/>
              </w:rPr>
              <w:t xml:space="preserve"> to undertake the Proposed Project.</w:t>
            </w:r>
          </w:p>
          <w:p w14:paraId="702C77EB" w14:textId="7C373269" w:rsidR="00E37519" w:rsidRDefault="00E37519" w:rsidP="00871047">
            <w:pPr>
              <w:pStyle w:val="BoxText"/>
              <w:rPr>
                <w:i/>
              </w:rPr>
            </w:pPr>
            <w:r w:rsidRPr="006C4824">
              <w:rPr>
                <w:i/>
              </w:rPr>
              <w:t xml:space="preserve">Provide </w:t>
            </w:r>
            <w:r w:rsidR="007E5D57">
              <w:rPr>
                <w:i/>
              </w:rPr>
              <w:t xml:space="preserve">(i) </w:t>
            </w:r>
            <w:r w:rsidRPr="006C4824">
              <w:rPr>
                <w:i/>
              </w:rPr>
              <w:t xml:space="preserve">details </w:t>
            </w:r>
            <w:r>
              <w:rPr>
                <w:i/>
              </w:rPr>
              <w:t>of timing</w:t>
            </w:r>
            <w:r w:rsidR="007E5D57">
              <w:rPr>
                <w:i/>
              </w:rPr>
              <w:t>/key dates for</w:t>
            </w:r>
            <w:r>
              <w:rPr>
                <w:i/>
              </w:rPr>
              <w:t xml:space="preserve"> the procurement, </w:t>
            </w:r>
            <w:r w:rsidR="007E5D57">
              <w:rPr>
                <w:i/>
              </w:rPr>
              <w:t xml:space="preserve">(ii) </w:t>
            </w:r>
            <w:r>
              <w:rPr>
                <w:i/>
              </w:rPr>
              <w:t>an overview of the procurement approach</w:t>
            </w:r>
            <w:r w:rsidR="007E5D57">
              <w:rPr>
                <w:i/>
              </w:rPr>
              <w:t xml:space="preserve">, (iii) </w:t>
            </w:r>
            <w:r>
              <w:rPr>
                <w:i/>
              </w:rPr>
              <w:t>details of how the State / Territory will select and assess a CHP</w:t>
            </w:r>
            <w:r w:rsidR="00F15DAF">
              <w:rPr>
                <w:i/>
              </w:rPr>
              <w:t>/SPV</w:t>
            </w:r>
            <w:r>
              <w:rPr>
                <w:i/>
              </w:rPr>
              <w:t xml:space="preserve">s capacity to deliver the </w:t>
            </w:r>
            <w:r w:rsidR="005F136C">
              <w:rPr>
                <w:i/>
              </w:rPr>
              <w:t>p</w:t>
            </w:r>
            <w:r>
              <w:rPr>
                <w:i/>
              </w:rPr>
              <w:t xml:space="preserve">roposed </w:t>
            </w:r>
            <w:r w:rsidR="005F136C">
              <w:rPr>
                <w:i/>
              </w:rPr>
              <w:t>p</w:t>
            </w:r>
            <w:r>
              <w:rPr>
                <w:i/>
              </w:rPr>
              <w:t>roject</w:t>
            </w:r>
            <w:r w:rsidR="00F15DAF">
              <w:rPr>
                <w:i/>
              </w:rPr>
              <w:t xml:space="preserve"> and ability to </w:t>
            </w:r>
            <w:r w:rsidR="00441351">
              <w:rPr>
                <w:i/>
              </w:rPr>
              <w:t>service</w:t>
            </w:r>
            <w:r w:rsidR="00F15DAF">
              <w:rPr>
                <w:i/>
              </w:rPr>
              <w:t xml:space="preserve"> any NHIF Loan</w:t>
            </w:r>
          </w:p>
          <w:p w14:paraId="491D6D08" w14:textId="62CD8BEC" w:rsidR="00E37519" w:rsidRPr="006559D5" w:rsidRDefault="00E37519" w:rsidP="00871047">
            <w:pPr>
              <w:pStyle w:val="BoxText"/>
              <w:rPr>
                <w:b/>
              </w:rPr>
            </w:pPr>
          </w:p>
        </w:tc>
      </w:tr>
    </w:tbl>
    <w:p w14:paraId="5D64487E" w14:textId="422BB37D" w:rsidR="00FE7365" w:rsidRPr="006C4824" w:rsidRDefault="006C4824" w:rsidP="006C4824">
      <w:pPr>
        <w:pStyle w:val="Heading2Numbered"/>
      </w:pPr>
      <w:r w:rsidRPr="006C4824">
        <w:t>Confidential information</w:t>
      </w:r>
    </w:p>
    <w:tbl>
      <w:tblPr>
        <w:tblW w:w="0" w:type="auto"/>
        <w:tblBorders>
          <w:top w:val="single" w:sz="4" w:space="0" w:color="273691"/>
          <w:left w:val="single" w:sz="4" w:space="0" w:color="273691"/>
          <w:bottom w:val="single" w:sz="4" w:space="0" w:color="273691"/>
          <w:right w:val="single" w:sz="4" w:space="0" w:color="273691"/>
          <w:insideH w:val="single" w:sz="4" w:space="0" w:color="273691"/>
          <w:insideV w:val="single" w:sz="4" w:space="0" w:color="273691"/>
        </w:tblBorders>
        <w:tblLook w:val="04A0" w:firstRow="1" w:lastRow="0" w:firstColumn="1" w:lastColumn="0" w:noHBand="0" w:noVBand="1"/>
      </w:tblPr>
      <w:tblGrid>
        <w:gridCol w:w="9060"/>
      </w:tblGrid>
      <w:tr w:rsidR="006C4824" w:rsidRPr="006C4824" w14:paraId="1AE36B8F" w14:textId="77777777" w:rsidTr="0516D5E1">
        <w:trPr>
          <w:trHeight w:val="2899"/>
        </w:trPr>
        <w:tc>
          <w:tcPr>
            <w:tcW w:w="9286" w:type="dxa"/>
          </w:tcPr>
          <w:p w14:paraId="0CE07B36" w14:textId="6C95DF73" w:rsidR="006C4824" w:rsidRPr="006C4824" w:rsidRDefault="6EAFC80B" w:rsidP="0516D5E1">
            <w:pPr>
              <w:pStyle w:val="BoxText"/>
              <w:rPr>
                <w:b/>
                <w:bCs/>
              </w:rPr>
            </w:pPr>
            <w:r w:rsidRPr="0516D5E1">
              <w:rPr>
                <w:b/>
                <w:bCs/>
              </w:rPr>
              <w:t xml:space="preserve">Identify any information in this application that should be treated as confidential in any subsequent </w:t>
            </w:r>
            <w:r w:rsidR="0C2882ED" w:rsidRPr="0516D5E1">
              <w:rPr>
                <w:b/>
                <w:bCs/>
              </w:rPr>
              <w:t>NHIF SAH Finance</w:t>
            </w:r>
            <w:r w:rsidR="412B68EE" w:rsidRPr="0516D5E1">
              <w:rPr>
                <w:b/>
                <w:bCs/>
              </w:rPr>
              <w:t xml:space="preserve"> documents </w:t>
            </w:r>
            <w:r w:rsidRPr="0516D5E1">
              <w:rPr>
                <w:b/>
                <w:bCs/>
              </w:rPr>
              <w:t>and provide reasons in supp</w:t>
            </w:r>
            <w:r w:rsidR="21E576D7" w:rsidRPr="0516D5E1">
              <w:rPr>
                <w:b/>
                <w:bCs/>
              </w:rPr>
              <w:t>ort.</w:t>
            </w:r>
          </w:p>
        </w:tc>
      </w:tr>
    </w:tbl>
    <w:p w14:paraId="1F37F03A" w14:textId="77777777" w:rsidR="00F15DAF" w:rsidRDefault="00F15DAF" w:rsidP="00F15DAF">
      <w:pPr>
        <w:pStyle w:val="Heading2Numbered"/>
        <w:numPr>
          <w:ilvl w:val="0"/>
          <w:numId w:val="0"/>
        </w:numPr>
        <w:ind w:left="567"/>
      </w:pPr>
    </w:p>
    <w:p w14:paraId="6AE4AC41" w14:textId="744F3F2F" w:rsidR="006C4824" w:rsidRPr="006C4824" w:rsidRDefault="006C4824" w:rsidP="006C4824">
      <w:pPr>
        <w:pStyle w:val="Heading2Numbered"/>
      </w:pPr>
      <w:r w:rsidRPr="006C4824">
        <w:t>Restrictions</w:t>
      </w:r>
    </w:p>
    <w:tbl>
      <w:tblPr>
        <w:tblW w:w="0" w:type="auto"/>
        <w:tblBorders>
          <w:top w:val="single" w:sz="4" w:space="0" w:color="273691"/>
          <w:left w:val="single" w:sz="4" w:space="0" w:color="273691"/>
          <w:bottom w:val="single" w:sz="4" w:space="0" w:color="273691"/>
          <w:right w:val="single" w:sz="4" w:space="0" w:color="273691"/>
          <w:insideH w:val="single" w:sz="4" w:space="0" w:color="273691"/>
          <w:insideV w:val="single" w:sz="4" w:space="0" w:color="273691"/>
        </w:tblBorders>
        <w:tblLook w:val="04A0" w:firstRow="1" w:lastRow="0" w:firstColumn="1" w:lastColumn="0" w:noHBand="0" w:noVBand="1"/>
      </w:tblPr>
      <w:tblGrid>
        <w:gridCol w:w="9060"/>
      </w:tblGrid>
      <w:tr w:rsidR="006C4824" w:rsidRPr="006C4824" w14:paraId="4CC72275" w14:textId="77777777" w:rsidTr="0516D5E1">
        <w:trPr>
          <w:trHeight w:val="4253"/>
        </w:trPr>
        <w:tc>
          <w:tcPr>
            <w:tcW w:w="9286" w:type="dxa"/>
          </w:tcPr>
          <w:p w14:paraId="7FADE214" w14:textId="3AB1EFC2" w:rsidR="006C4824" w:rsidRPr="006C4824" w:rsidRDefault="6EAFC80B" w:rsidP="0516D5E1">
            <w:pPr>
              <w:pStyle w:val="BoxText"/>
              <w:rPr>
                <w:b/>
                <w:bCs/>
              </w:rPr>
            </w:pPr>
            <w:r w:rsidRPr="0516D5E1">
              <w:rPr>
                <w:b/>
                <w:bCs/>
              </w:rPr>
              <w:t>Identify any conditions or restrictions (</w:t>
            </w:r>
            <w:r w:rsidR="21E576D7" w:rsidRPr="0516D5E1">
              <w:rPr>
                <w:b/>
                <w:bCs/>
              </w:rPr>
              <w:t>for example,</w:t>
            </w:r>
            <w:r w:rsidRPr="0516D5E1">
              <w:rPr>
                <w:b/>
                <w:bCs/>
              </w:rPr>
              <w:t xml:space="preserve"> any corporate governance restrictions or any State government approvals or conditions that may be relevant to the Applicant) that may affect the </w:t>
            </w:r>
            <w:r w:rsidR="63782DA4" w:rsidRPr="0516D5E1">
              <w:rPr>
                <w:b/>
                <w:bCs/>
              </w:rPr>
              <w:t xml:space="preserve">State / Territory or </w:t>
            </w:r>
            <w:r w:rsidRPr="0516D5E1">
              <w:rPr>
                <w:b/>
                <w:bCs/>
              </w:rPr>
              <w:t xml:space="preserve">Applicant’s ability to obtain </w:t>
            </w:r>
            <w:r w:rsidR="0C2882ED" w:rsidRPr="0516D5E1">
              <w:rPr>
                <w:b/>
                <w:bCs/>
              </w:rPr>
              <w:t>NHIF SAH Finance</w:t>
            </w:r>
            <w:r w:rsidRPr="0516D5E1">
              <w:rPr>
                <w:b/>
                <w:bCs/>
              </w:rPr>
              <w:t xml:space="preserve">, comply with any obligations under </w:t>
            </w:r>
            <w:r w:rsidR="508F68F4" w:rsidRPr="0516D5E1">
              <w:rPr>
                <w:b/>
                <w:bCs/>
              </w:rPr>
              <w:t>NHIF SAH Finance</w:t>
            </w:r>
            <w:r w:rsidRPr="0516D5E1">
              <w:rPr>
                <w:b/>
                <w:bCs/>
              </w:rPr>
              <w:t xml:space="preserve"> documents or carry out the </w:t>
            </w:r>
            <w:r w:rsidR="005F136C">
              <w:rPr>
                <w:b/>
                <w:bCs/>
              </w:rPr>
              <w:t>p</w:t>
            </w:r>
            <w:r w:rsidRPr="0516D5E1">
              <w:rPr>
                <w:b/>
                <w:bCs/>
              </w:rPr>
              <w:t xml:space="preserve">roposed </w:t>
            </w:r>
            <w:r w:rsidR="005F136C">
              <w:rPr>
                <w:b/>
                <w:bCs/>
              </w:rPr>
              <w:t>p</w:t>
            </w:r>
            <w:r w:rsidRPr="0516D5E1">
              <w:rPr>
                <w:b/>
                <w:bCs/>
              </w:rPr>
              <w:t>roject.</w:t>
            </w:r>
          </w:p>
        </w:tc>
      </w:tr>
    </w:tbl>
    <w:p w14:paraId="5E106334" w14:textId="77777777" w:rsidR="001333BA" w:rsidRDefault="001333BA">
      <w:r>
        <w:br w:type="page"/>
      </w:r>
    </w:p>
    <w:p w14:paraId="6B488A5C" w14:textId="4E4C6B98" w:rsidR="006559D5" w:rsidRPr="006559D5" w:rsidRDefault="006559D5" w:rsidP="006559D5">
      <w:pPr>
        <w:pStyle w:val="Heading1"/>
      </w:pPr>
      <w:r w:rsidRPr="006559D5">
        <w:lastRenderedPageBreak/>
        <w:t xml:space="preserve">Part </w:t>
      </w:r>
      <w:r w:rsidR="006C4824">
        <w:t>B</w:t>
      </w:r>
      <w:r w:rsidRPr="006559D5">
        <w:t>: Acknowledgement &amp; Consent</w:t>
      </w:r>
    </w:p>
    <w:p w14:paraId="58F0CABB" w14:textId="0A922844" w:rsidR="006559D5" w:rsidRPr="006559D5" w:rsidRDefault="006C4824" w:rsidP="006559D5">
      <w:pPr>
        <w:pStyle w:val="BoxText"/>
        <w:rPr>
          <w:sz w:val="21"/>
          <w:szCs w:val="21"/>
        </w:rPr>
      </w:pPr>
      <w:r w:rsidRPr="006C4824">
        <w:rPr>
          <w:sz w:val="21"/>
          <w:szCs w:val="21"/>
        </w:rPr>
        <w:t xml:space="preserve">This part of the EOI Form </w:t>
      </w:r>
      <w:r w:rsidR="00192F59">
        <w:rPr>
          <w:sz w:val="21"/>
          <w:szCs w:val="21"/>
        </w:rPr>
        <w:t>must</w:t>
      </w:r>
      <w:r w:rsidRPr="006C4824">
        <w:rPr>
          <w:sz w:val="21"/>
          <w:szCs w:val="21"/>
        </w:rPr>
        <w:t xml:space="preserve"> be completed and signed</w:t>
      </w:r>
      <w:r w:rsidR="006520D4">
        <w:rPr>
          <w:sz w:val="21"/>
          <w:szCs w:val="21"/>
        </w:rPr>
        <w:t>.</w:t>
      </w:r>
    </w:p>
    <w:p w14:paraId="3D84FB6D" w14:textId="3D6DE301" w:rsidR="006C4824" w:rsidRPr="006C4824" w:rsidRDefault="006C4824" w:rsidP="00121753">
      <w:pPr>
        <w:pStyle w:val="OutlineNumbered2"/>
        <w:jc w:val="both"/>
      </w:pPr>
      <w:r w:rsidRPr="006C4824">
        <w:t xml:space="preserve">The </w:t>
      </w:r>
      <w:r w:rsidR="00CC1FDE">
        <w:t>State / Territory</w:t>
      </w:r>
      <w:r w:rsidRPr="006C4824">
        <w:t xml:space="preserve"> represents and declares that </w:t>
      </w:r>
      <w:r w:rsidR="00CC1FDE">
        <w:t xml:space="preserve">the </w:t>
      </w:r>
      <w:r w:rsidR="006157C7">
        <w:t>p</w:t>
      </w:r>
      <w:r w:rsidR="00CC1FDE">
        <w:t xml:space="preserve">roposed </w:t>
      </w:r>
      <w:r w:rsidR="006157C7">
        <w:t>p</w:t>
      </w:r>
      <w:r w:rsidR="00CC1FDE">
        <w:t>roject</w:t>
      </w:r>
      <w:r w:rsidRPr="006C4824">
        <w:t xml:space="preserve"> satisfies the eligibility criteria for a NHIF Loan and NHIF Grant</w:t>
      </w:r>
      <w:r w:rsidR="00CC1FDE">
        <w:t xml:space="preserve"> as set out in the Guidelines</w:t>
      </w:r>
      <w:r w:rsidR="003A653B">
        <w:t xml:space="preserve"> and that its procurement process will result in the appointment of a </w:t>
      </w:r>
      <w:r w:rsidR="003A653B" w:rsidRPr="003A653B">
        <w:t>registered community housing provider</w:t>
      </w:r>
      <w:r w:rsidR="000852A2">
        <w:t xml:space="preserve"> or SPV</w:t>
      </w:r>
      <w:r w:rsidR="003A653B" w:rsidRPr="003A653B">
        <w:t xml:space="preserve"> which engages in substantial trading or financial activities</w:t>
      </w:r>
      <w:r w:rsidR="003A653B">
        <w:t xml:space="preserve"> to undertake the </w:t>
      </w:r>
      <w:r w:rsidR="006157C7">
        <w:t>p</w:t>
      </w:r>
      <w:r w:rsidR="003A653B">
        <w:t xml:space="preserve">roposed </w:t>
      </w:r>
      <w:r w:rsidR="006157C7">
        <w:t>p</w:t>
      </w:r>
      <w:r w:rsidR="003A653B">
        <w:t>roject.</w:t>
      </w:r>
    </w:p>
    <w:p w14:paraId="31AE5B4A" w14:textId="77659418" w:rsidR="006C4824" w:rsidRPr="006C4824" w:rsidRDefault="6EAFC80B" w:rsidP="00121753">
      <w:pPr>
        <w:pStyle w:val="OutlineNumbered2"/>
        <w:jc w:val="both"/>
      </w:pPr>
      <w:r>
        <w:t xml:space="preserve">The </w:t>
      </w:r>
      <w:r w:rsidR="621B5438">
        <w:t xml:space="preserve">State / Territory </w:t>
      </w:r>
      <w:r>
        <w:t xml:space="preserve">represents and declares that, to the best of its knowledge, the EOI Form submitted by </w:t>
      </w:r>
      <w:r w:rsidR="621B5438">
        <w:t>it</w:t>
      </w:r>
      <w:r>
        <w:t xml:space="preserve"> (including any supporting information or documentation) is true, complete and correct as at the date of lodgement of the EOI Form. If the </w:t>
      </w:r>
      <w:r w:rsidR="621B5438">
        <w:t xml:space="preserve">State / Territory </w:t>
      </w:r>
      <w:r>
        <w:t xml:space="preserve">becomes aware of any inaccuracies in its submitted EOI Form or if there is any change in circumstances that would affect the </w:t>
      </w:r>
      <w:r w:rsidR="621B5438">
        <w:t xml:space="preserve">State / Territory’s </w:t>
      </w:r>
      <w:r>
        <w:t>application for</w:t>
      </w:r>
      <w:r w:rsidR="621B5438">
        <w:t xml:space="preserve"> </w:t>
      </w:r>
      <w:r w:rsidR="07188DEF">
        <w:t>the</w:t>
      </w:r>
      <w:r w:rsidR="621B5438">
        <w:t xml:space="preserve"> </w:t>
      </w:r>
      <w:r w:rsidR="00C46AEC">
        <w:t>p</w:t>
      </w:r>
      <w:r w:rsidR="07188DEF">
        <w:t xml:space="preserve">roposed </w:t>
      </w:r>
      <w:r w:rsidR="00C46AEC">
        <w:t>p</w:t>
      </w:r>
      <w:r w:rsidR="621B5438">
        <w:t>roject to obtain</w:t>
      </w:r>
      <w:r>
        <w:t xml:space="preserve"> </w:t>
      </w:r>
      <w:r w:rsidR="51BD4639">
        <w:t>NHIF SAH Finance</w:t>
      </w:r>
      <w:r>
        <w:t xml:space="preserve">, the </w:t>
      </w:r>
      <w:r w:rsidR="621B5438">
        <w:t xml:space="preserve">State / Territory </w:t>
      </w:r>
      <w:r>
        <w:t xml:space="preserve">must notify </w:t>
      </w:r>
      <w:r w:rsidR="0051104C">
        <w:t>Housing Australia</w:t>
      </w:r>
      <w:r>
        <w:t xml:space="preserve"> immediately in writing. Giving false and misleading information is a serious offence under the </w:t>
      </w:r>
      <w:r w:rsidRPr="0516D5E1">
        <w:rPr>
          <w:i/>
          <w:iCs/>
        </w:rPr>
        <w:t>Criminal Code Act 1995</w:t>
      </w:r>
      <w:r>
        <w:t xml:space="preserve"> (Cth).</w:t>
      </w:r>
    </w:p>
    <w:p w14:paraId="21780368" w14:textId="32724C81" w:rsidR="006C4824" w:rsidRPr="006C4824" w:rsidRDefault="6EAFC80B" w:rsidP="00121753">
      <w:pPr>
        <w:pStyle w:val="OutlineNumbered2"/>
        <w:jc w:val="both"/>
      </w:pPr>
      <w:r w:rsidRPr="22C030EB">
        <w:rPr>
          <w:color w:val="000000" w:themeColor="text1"/>
        </w:rPr>
        <w:t xml:space="preserve">The </w:t>
      </w:r>
      <w:r w:rsidR="621B5438" w:rsidRPr="22C030EB">
        <w:rPr>
          <w:color w:val="000000" w:themeColor="text1"/>
        </w:rPr>
        <w:t xml:space="preserve">State / Territory </w:t>
      </w:r>
      <w:r w:rsidRPr="22C030EB">
        <w:rPr>
          <w:color w:val="000000" w:themeColor="text1"/>
        </w:rPr>
        <w:t xml:space="preserve">acknowledges that the EOI Form will </w:t>
      </w:r>
      <w:r w:rsidR="08C5F46A" w:rsidRPr="22C030EB">
        <w:rPr>
          <w:color w:val="000000" w:themeColor="text1"/>
        </w:rPr>
        <w:t xml:space="preserve">not </w:t>
      </w:r>
      <w:r w:rsidRPr="22C030EB">
        <w:rPr>
          <w:color w:val="000000" w:themeColor="text1"/>
        </w:rPr>
        <w:t xml:space="preserve">be assessed </w:t>
      </w:r>
      <w:r w:rsidR="3EA4230B" w:rsidRPr="22C030EB">
        <w:rPr>
          <w:color w:val="000000" w:themeColor="text1"/>
        </w:rPr>
        <w:t>until</w:t>
      </w:r>
      <w:r w:rsidRPr="22C030EB">
        <w:rPr>
          <w:color w:val="000000" w:themeColor="text1"/>
        </w:rPr>
        <w:t xml:space="preserve"> it is deemed to be complete by </w:t>
      </w:r>
      <w:r w:rsidR="0051104C">
        <w:rPr>
          <w:color w:val="000000" w:themeColor="text1"/>
        </w:rPr>
        <w:t>Housing Australia</w:t>
      </w:r>
      <w:r w:rsidRPr="22C030EB">
        <w:rPr>
          <w:color w:val="000000" w:themeColor="text1"/>
        </w:rPr>
        <w:t xml:space="preserve">. </w:t>
      </w:r>
      <w:r>
        <w:t xml:space="preserve">The </w:t>
      </w:r>
      <w:r w:rsidR="621B5438">
        <w:t>State / Territory</w:t>
      </w:r>
      <w:r>
        <w:t xml:space="preserve"> acknowledges that submission of the EOI Form </w:t>
      </w:r>
      <w:r w:rsidR="67D79ECE">
        <w:t xml:space="preserve">is preliminary to submitting an Application for </w:t>
      </w:r>
      <w:r w:rsidR="4473FE54">
        <w:t>NHIF SAH Finance</w:t>
      </w:r>
      <w:r w:rsidR="67D79ECE">
        <w:t xml:space="preserve">. If successful at the EOI stage, the Applicant may be invited to submit an Application either immediately or within the next 12 months (depending on the number of other EOIs received and the need for these to be prioritised by reference to the amount of uncommitted funds in the NHIF. </w:t>
      </w:r>
      <w:r>
        <w:t xml:space="preserve">The </w:t>
      </w:r>
      <w:r w:rsidR="621B5438">
        <w:t>State / Territory</w:t>
      </w:r>
      <w:r>
        <w:t xml:space="preserve"> acknowledges that submitting an EOI Form does not guarantee that the </w:t>
      </w:r>
      <w:r w:rsidR="00C46AEC">
        <w:t>p</w:t>
      </w:r>
      <w:r w:rsidR="621B5438">
        <w:t xml:space="preserve">roposed </w:t>
      </w:r>
      <w:r w:rsidR="00C46AEC">
        <w:t>p</w:t>
      </w:r>
      <w:r w:rsidR="621B5438">
        <w:t xml:space="preserve">roject </w:t>
      </w:r>
      <w:r>
        <w:t>will receive NHIF</w:t>
      </w:r>
      <w:r w:rsidR="5020E74C">
        <w:t xml:space="preserve"> SAH</w:t>
      </w:r>
      <w:r>
        <w:t xml:space="preserve"> Finance and that there is no agreement between </w:t>
      </w:r>
      <w:r w:rsidR="0051104C">
        <w:t>Housing Australia</w:t>
      </w:r>
      <w:r>
        <w:t xml:space="preserve"> and the </w:t>
      </w:r>
      <w:r w:rsidR="621B5438">
        <w:t>State / Territory</w:t>
      </w:r>
      <w:r>
        <w:t xml:space="preserve"> for </w:t>
      </w:r>
      <w:r w:rsidR="0051104C">
        <w:t>Housing Australia</w:t>
      </w:r>
      <w:r>
        <w:t xml:space="preserve"> to provide NHIF </w:t>
      </w:r>
      <w:r w:rsidR="5020E74C">
        <w:t xml:space="preserve">SAH </w:t>
      </w:r>
      <w:r>
        <w:t xml:space="preserve">Finance to the </w:t>
      </w:r>
      <w:r w:rsidR="00C46AEC">
        <w:t>p</w:t>
      </w:r>
      <w:r w:rsidR="621B5438">
        <w:t xml:space="preserve">roposed </w:t>
      </w:r>
      <w:r w:rsidR="00C46AEC">
        <w:t>p</w:t>
      </w:r>
      <w:r w:rsidR="621B5438">
        <w:t xml:space="preserve">roject </w:t>
      </w:r>
      <w:r>
        <w:t>unless</w:t>
      </w:r>
      <w:r w:rsidR="07188DEF">
        <w:t xml:space="preserve"> (i) an Application for</w:t>
      </w:r>
      <w:r>
        <w:t xml:space="preserve"> </w:t>
      </w:r>
      <w:r w:rsidR="09BF0216">
        <w:t>NHIF SAH Finance</w:t>
      </w:r>
      <w:r w:rsidR="653B1CE0">
        <w:t xml:space="preserve"> </w:t>
      </w:r>
      <w:r w:rsidR="07188DEF">
        <w:t>is submitted by the CHP</w:t>
      </w:r>
      <w:r w:rsidR="5020E74C">
        <w:t>/SPV</w:t>
      </w:r>
      <w:r w:rsidR="07188DEF">
        <w:t>, (ii) the CHP</w:t>
      </w:r>
      <w:r w:rsidR="5020E74C">
        <w:t>/SPV</w:t>
      </w:r>
      <w:r w:rsidR="07188DEF">
        <w:t xml:space="preserve">’s Application is approved by </w:t>
      </w:r>
      <w:r w:rsidR="00B42D3B">
        <w:t>Housing Australia</w:t>
      </w:r>
      <w:r w:rsidR="07188DEF">
        <w:t xml:space="preserve">’s board, and (iii) </w:t>
      </w:r>
      <w:r w:rsidR="653B1CE0">
        <w:t>document</w:t>
      </w:r>
      <w:r w:rsidR="2F64E22D">
        <w:t>s</w:t>
      </w:r>
      <w:r>
        <w:t xml:space="preserve"> </w:t>
      </w:r>
      <w:r w:rsidR="2F64E22D">
        <w:t xml:space="preserve">are </w:t>
      </w:r>
      <w:r>
        <w:t xml:space="preserve">executed by </w:t>
      </w:r>
      <w:r w:rsidR="0051104C">
        <w:t>Housing Australia</w:t>
      </w:r>
      <w:r>
        <w:t xml:space="preserve"> and the </w:t>
      </w:r>
      <w:r w:rsidR="621B5438">
        <w:t>relevant CHP</w:t>
      </w:r>
      <w:r w:rsidR="5020E74C">
        <w:t>/SPV</w:t>
      </w:r>
      <w:r>
        <w:t>.</w:t>
      </w:r>
    </w:p>
    <w:p w14:paraId="14276B46" w14:textId="6E7BB9B2" w:rsidR="006C4824" w:rsidRPr="006C4824" w:rsidRDefault="6EAFC80B" w:rsidP="00121753">
      <w:pPr>
        <w:pStyle w:val="OutlineNumbered2"/>
        <w:jc w:val="both"/>
      </w:pPr>
      <w:r>
        <w:t xml:space="preserve">The </w:t>
      </w:r>
      <w:r w:rsidR="621B5438">
        <w:t>State / Territory</w:t>
      </w:r>
      <w:r>
        <w:t xml:space="preserve"> acknowledges that </w:t>
      </w:r>
      <w:r w:rsidR="09BF0216">
        <w:t>NHIF SAH Finance</w:t>
      </w:r>
      <w:r>
        <w:t xml:space="preserve"> is limited and capped (a</w:t>
      </w:r>
      <w:r w:rsidR="21E576D7">
        <w:t>s described in the Guidelines).</w:t>
      </w:r>
    </w:p>
    <w:p w14:paraId="515DBAB2" w14:textId="201609CA" w:rsidR="006C4824" w:rsidRPr="006C4824" w:rsidRDefault="6EAFC80B" w:rsidP="00121753">
      <w:pPr>
        <w:pStyle w:val="OutlineNumbered2"/>
        <w:jc w:val="both"/>
      </w:pPr>
      <w:r>
        <w:t xml:space="preserve">The </w:t>
      </w:r>
      <w:r w:rsidR="34596DB9">
        <w:t>State / Territory</w:t>
      </w:r>
      <w:r>
        <w:t xml:space="preserve"> acknowledges and agrees that completion and submission of this EOI Form is made at its own cost and risk, that the assessment of EOI Forms and selection of successful applicants is at the absolute discretion of </w:t>
      </w:r>
      <w:r w:rsidR="0051104C">
        <w:t>Housing Australia</w:t>
      </w:r>
      <w:r>
        <w:t xml:space="preserve"> and this EOI Form rem</w:t>
      </w:r>
      <w:r w:rsidR="21E576D7">
        <w:t xml:space="preserve">ains the property of </w:t>
      </w:r>
      <w:r w:rsidR="0051104C">
        <w:t>Housing Australia</w:t>
      </w:r>
      <w:r w:rsidR="21E576D7">
        <w:t>.</w:t>
      </w:r>
    </w:p>
    <w:p w14:paraId="3214F55B" w14:textId="40FA229C" w:rsidR="006C4824" w:rsidRPr="006C4824" w:rsidRDefault="6EAFC80B" w:rsidP="00121753">
      <w:pPr>
        <w:pStyle w:val="OutlineNumbered2"/>
        <w:jc w:val="both"/>
      </w:pPr>
      <w:r>
        <w:t xml:space="preserve">The </w:t>
      </w:r>
      <w:r w:rsidR="160D2387">
        <w:t>State / Territory</w:t>
      </w:r>
      <w:r>
        <w:t xml:space="preserve"> authorises and consents to the information contained in this EOI Form and any other information provided to </w:t>
      </w:r>
      <w:r w:rsidR="0051104C">
        <w:t>Housing Australia</w:t>
      </w:r>
      <w:r>
        <w:t xml:space="preserve"> in respect of the EOI Form submitted by the </w:t>
      </w:r>
      <w:r w:rsidR="160D2387">
        <w:t>State / Territory</w:t>
      </w:r>
      <w:r>
        <w:t xml:space="preserve"> (including any personal information provided by the </w:t>
      </w:r>
      <w:r w:rsidR="160D2387">
        <w:t>State / Territory</w:t>
      </w:r>
      <w:r>
        <w:t xml:space="preserve"> to </w:t>
      </w:r>
      <w:r w:rsidR="0051104C">
        <w:t>Housing Australia</w:t>
      </w:r>
      <w:r>
        <w:t xml:space="preserve"> or in respect of the EOI Form submitted by the </w:t>
      </w:r>
      <w:r w:rsidR="160D2387">
        <w:t>State / Territory</w:t>
      </w:r>
      <w:r>
        <w:t xml:space="preserve">) to be collected by </w:t>
      </w:r>
      <w:r w:rsidR="0051104C">
        <w:t>Housing Australia</w:t>
      </w:r>
      <w:r>
        <w:t xml:space="preserve"> and disclosed by </w:t>
      </w:r>
      <w:r w:rsidR="0051104C">
        <w:t>Housing Australia</w:t>
      </w:r>
      <w:r>
        <w:t xml:space="preserve"> to:</w:t>
      </w:r>
    </w:p>
    <w:p w14:paraId="5F1C1C27" w14:textId="77777777" w:rsidR="006C4824" w:rsidRPr="000C4E18" w:rsidRDefault="006C4824" w:rsidP="00121753">
      <w:pPr>
        <w:pStyle w:val="BoxBullet-Indent"/>
        <w:tabs>
          <w:tab w:val="clear" w:pos="993"/>
          <w:tab w:val="left" w:pos="851"/>
        </w:tabs>
        <w:spacing w:before="0" w:after="140" w:line="220" w:lineRule="exact"/>
        <w:ind w:left="850"/>
        <w:rPr>
          <w:spacing w:val="-2"/>
        </w:rPr>
      </w:pPr>
      <w:r w:rsidRPr="000C4E18">
        <w:rPr>
          <w:spacing w:val="-2"/>
        </w:rPr>
        <w:t>the Australian Taxation Office;</w:t>
      </w:r>
    </w:p>
    <w:p w14:paraId="5470FA2E" w14:textId="580558E3" w:rsidR="006C4824" w:rsidRPr="000C4E18" w:rsidRDefault="6EAFC80B" w:rsidP="00121753">
      <w:pPr>
        <w:pStyle w:val="BoxBullet-Indent"/>
        <w:tabs>
          <w:tab w:val="clear" w:pos="993"/>
          <w:tab w:val="left" w:pos="851"/>
        </w:tabs>
        <w:spacing w:before="0" w:after="140" w:line="220" w:lineRule="exact"/>
        <w:ind w:left="850"/>
        <w:rPr>
          <w:spacing w:val="-2"/>
        </w:rPr>
      </w:pPr>
      <w:r w:rsidRPr="000C4E18">
        <w:rPr>
          <w:spacing w:val="-2"/>
        </w:rPr>
        <w:t xml:space="preserve">the </w:t>
      </w:r>
      <w:r w:rsidR="0051104C">
        <w:rPr>
          <w:spacing w:val="-2"/>
        </w:rPr>
        <w:t>Housing Australia</w:t>
      </w:r>
      <w:r w:rsidRPr="000C4E18">
        <w:rPr>
          <w:spacing w:val="-2"/>
        </w:rPr>
        <w:t xml:space="preserve"> Board and </w:t>
      </w:r>
      <w:r w:rsidR="0051104C">
        <w:rPr>
          <w:spacing w:val="-2"/>
        </w:rPr>
        <w:t>Housing Australia</w:t>
      </w:r>
      <w:r w:rsidRPr="000C4E18">
        <w:rPr>
          <w:spacing w:val="-2"/>
        </w:rPr>
        <w:t>’s employees and contractors;</w:t>
      </w:r>
    </w:p>
    <w:p w14:paraId="0D3A93C6" w14:textId="77777777" w:rsidR="006C4824" w:rsidRPr="000C4E18" w:rsidRDefault="006C4824" w:rsidP="00121753">
      <w:pPr>
        <w:pStyle w:val="BoxBullet-Indent"/>
        <w:tabs>
          <w:tab w:val="clear" w:pos="993"/>
          <w:tab w:val="left" w:pos="851"/>
        </w:tabs>
        <w:spacing w:before="0" w:after="140" w:line="220" w:lineRule="exact"/>
        <w:ind w:left="850"/>
        <w:rPr>
          <w:spacing w:val="-2"/>
        </w:rPr>
      </w:pPr>
      <w:r w:rsidRPr="000C4E18">
        <w:rPr>
          <w:spacing w:val="-2"/>
        </w:rPr>
        <w:t>the Commonwealth of Australia, employees and contractors of the Commonwealth and other Commonwealth agencies for any purpose;</w:t>
      </w:r>
    </w:p>
    <w:p w14:paraId="1B43DD56" w14:textId="77777777" w:rsidR="006C4824" w:rsidRPr="000C4E18" w:rsidRDefault="006C4824" w:rsidP="00121753">
      <w:pPr>
        <w:pStyle w:val="BoxBullet-Indent"/>
        <w:tabs>
          <w:tab w:val="clear" w:pos="993"/>
          <w:tab w:val="left" w:pos="851"/>
        </w:tabs>
        <w:spacing w:before="0" w:after="140" w:line="220" w:lineRule="exact"/>
        <w:ind w:left="850"/>
        <w:rPr>
          <w:spacing w:val="-2"/>
        </w:rPr>
      </w:pPr>
      <w:r w:rsidRPr="000C4E18">
        <w:rPr>
          <w:spacing w:val="-2"/>
        </w:rPr>
        <w:t>State, Territory or local government agencies;</w:t>
      </w:r>
    </w:p>
    <w:p w14:paraId="158EEDE2" w14:textId="77777777" w:rsidR="006C4824" w:rsidRPr="000C4E18" w:rsidRDefault="006C4824" w:rsidP="00121753">
      <w:pPr>
        <w:pStyle w:val="BoxBullet-Indent"/>
        <w:tabs>
          <w:tab w:val="clear" w:pos="993"/>
          <w:tab w:val="left" w:pos="851"/>
        </w:tabs>
        <w:spacing w:before="0" w:after="140" w:line="220" w:lineRule="exact"/>
        <w:ind w:left="850"/>
        <w:rPr>
          <w:spacing w:val="-2"/>
        </w:rPr>
      </w:pPr>
      <w:r w:rsidRPr="000C4E18">
        <w:rPr>
          <w:spacing w:val="-2"/>
        </w:rPr>
        <w:t>the Auditor-General, Ombudsman or Information Commissioner;</w:t>
      </w:r>
    </w:p>
    <w:p w14:paraId="2748AF13" w14:textId="77777777" w:rsidR="006C4824" w:rsidRPr="000C4E18" w:rsidRDefault="006C4824" w:rsidP="00121753">
      <w:pPr>
        <w:pStyle w:val="BoxBullet-Indent"/>
        <w:tabs>
          <w:tab w:val="clear" w:pos="993"/>
          <w:tab w:val="left" w:pos="851"/>
        </w:tabs>
        <w:spacing w:before="0" w:after="140" w:line="220" w:lineRule="exact"/>
        <w:ind w:left="850"/>
        <w:rPr>
          <w:spacing w:val="-2"/>
        </w:rPr>
      </w:pPr>
      <w:r w:rsidRPr="000C4E18">
        <w:rPr>
          <w:spacing w:val="-2"/>
        </w:rPr>
        <w:t>a Minister, House or a Committee of the Australian Parliament; and</w:t>
      </w:r>
    </w:p>
    <w:p w14:paraId="18E4523E" w14:textId="0DFA8251" w:rsidR="006559D5" w:rsidRPr="000C4E18" w:rsidRDefault="006C4824" w:rsidP="00121753">
      <w:pPr>
        <w:pStyle w:val="BoxBullet-Indent"/>
        <w:tabs>
          <w:tab w:val="clear" w:pos="993"/>
          <w:tab w:val="left" w:pos="851"/>
        </w:tabs>
        <w:spacing w:before="0" w:after="140" w:line="220" w:lineRule="exact"/>
        <w:ind w:left="850"/>
        <w:rPr>
          <w:spacing w:val="-2"/>
        </w:rPr>
      </w:pPr>
      <w:r w:rsidRPr="000C4E18">
        <w:rPr>
          <w:spacing w:val="-2"/>
        </w:rPr>
        <w:t xml:space="preserve">any other person or entity if such disclosure is in accordance with the </w:t>
      </w:r>
      <w:r w:rsidRPr="000C4E18">
        <w:rPr>
          <w:i/>
          <w:spacing w:val="-2"/>
        </w:rPr>
        <w:t>Privacy Act 1988</w:t>
      </w:r>
      <w:r w:rsidRPr="000C4E18">
        <w:rPr>
          <w:spacing w:val="-2"/>
        </w:rPr>
        <w:t xml:space="preserve"> (Cth) (</w:t>
      </w:r>
      <w:r w:rsidRPr="000C4E18">
        <w:rPr>
          <w:b/>
          <w:spacing w:val="-2"/>
        </w:rPr>
        <w:t>Privacy Act</w:t>
      </w:r>
      <w:r w:rsidRPr="000C4E18">
        <w:rPr>
          <w:spacing w:val="-2"/>
        </w:rPr>
        <w:t>) or is required by law or a court or tribunal order</w:t>
      </w:r>
      <w:r w:rsidR="006520D4">
        <w:rPr>
          <w:spacing w:val="-2"/>
        </w:rPr>
        <w:t>.</w:t>
      </w:r>
    </w:p>
    <w:p w14:paraId="253985E1" w14:textId="25E42405" w:rsidR="006C4824" w:rsidRDefault="6EAFC80B" w:rsidP="00121753">
      <w:pPr>
        <w:pStyle w:val="OutlineNumbered2"/>
        <w:jc w:val="both"/>
      </w:pPr>
      <w:r>
        <w:t xml:space="preserve">The </w:t>
      </w:r>
      <w:r w:rsidR="160D2387">
        <w:t>State / Territory</w:t>
      </w:r>
      <w:r>
        <w:t xml:space="preserve"> agrees to comply with the Privacy Act and represents that it has complied with the requirements of the Privacy Act with respect to any personal information provided</w:t>
      </w:r>
      <w:r w:rsidR="21E576D7">
        <w:t xml:space="preserve"> by the </w:t>
      </w:r>
      <w:r w:rsidR="160D2387">
        <w:t>State / Territory</w:t>
      </w:r>
      <w:r w:rsidR="21E576D7">
        <w:t xml:space="preserve"> to </w:t>
      </w:r>
      <w:r w:rsidR="0051104C">
        <w:t>Housing Australia</w:t>
      </w:r>
      <w:r w:rsidR="21E576D7">
        <w:t>.</w:t>
      </w:r>
    </w:p>
    <w:p w14:paraId="2AD1D099" w14:textId="1A8B5A44" w:rsidR="006C4824" w:rsidRDefault="6EAFC80B" w:rsidP="00121753">
      <w:pPr>
        <w:pStyle w:val="OutlineNumbered2"/>
        <w:jc w:val="both"/>
      </w:pPr>
      <w:r>
        <w:t xml:space="preserve">The </w:t>
      </w:r>
      <w:r w:rsidR="160D2387">
        <w:t>State / Territory</w:t>
      </w:r>
      <w:r>
        <w:t xml:space="preserve"> agrees that the information provided to </w:t>
      </w:r>
      <w:r w:rsidR="0051104C">
        <w:t>Housing Australia</w:t>
      </w:r>
      <w:r>
        <w:t xml:space="preserve"> in respect of the EOI Form submitted by the </w:t>
      </w:r>
      <w:r w:rsidR="160D2387">
        <w:t>State / Territory</w:t>
      </w:r>
      <w:r>
        <w:t xml:space="preserve"> may be collected, used and disclosed by </w:t>
      </w:r>
      <w:r w:rsidR="0051104C">
        <w:t>Housing Australia</w:t>
      </w:r>
      <w:r>
        <w:t xml:space="preserve"> for the purpose of administering the NHIF, assessing the </w:t>
      </w:r>
      <w:r w:rsidR="160D2387">
        <w:t>State / Territory</w:t>
      </w:r>
      <w:r>
        <w:t xml:space="preserve">’s EOI Form and any subsequent application, the ongoing management of the </w:t>
      </w:r>
      <w:r w:rsidR="160D2387">
        <w:t>State / Territory</w:t>
      </w:r>
      <w:r>
        <w:t xml:space="preserve">’s EOI Form and application, </w:t>
      </w:r>
      <w:r>
        <w:lastRenderedPageBreak/>
        <w:t xml:space="preserve">and researching, monitoring and analysing the NHIF and its activities. </w:t>
      </w:r>
      <w:r w:rsidR="0051104C">
        <w:t>Housing Australia</w:t>
      </w:r>
      <w:r>
        <w:t xml:space="preserve"> does not intend to disclose personal information provided by the </w:t>
      </w:r>
      <w:r w:rsidR="160D2387">
        <w:t>State / Territory</w:t>
      </w:r>
      <w:r>
        <w:t xml:space="preserve"> to recipients located outside of Australia. </w:t>
      </w:r>
      <w:r w:rsidR="0051104C">
        <w:t>Housing Australia</w:t>
      </w:r>
      <w:r>
        <w:t xml:space="preserve">’s privacy policy (available on the </w:t>
      </w:r>
      <w:r w:rsidR="0051104C">
        <w:t>Housing Australia</w:t>
      </w:r>
      <w:r>
        <w:t xml:space="preserve"> website at </w:t>
      </w:r>
      <w:hyperlink r:id="rId16">
        <w:r w:rsidR="00A93B91">
          <w:rPr>
            <w:rStyle w:val="Hyperlink"/>
          </w:rPr>
          <w:t>www.housingaustralia.gov.au</w:t>
        </w:r>
      </w:hyperlink>
      <w:r>
        <w:t xml:space="preserve">) provides further information about </w:t>
      </w:r>
      <w:r w:rsidR="0051104C">
        <w:t>Housing Australia</w:t>
      </w:r>
      <w:r>
        <w:t xml:space="preserve">’s management of personal information, including how personal information held by </w:t>
      </w:r>
      <w:r w:rsidR="0051104C">
        <w:t>Housing Australia</w:t>
      </w:r>
      <w:r>
        <w:t xml:space="preserve"> may be accessed, how personal information may be corrected and how individuals may complain abo</w:t>
      </w:r>
      <w:r w:rsidR="21E576D7">
        <w:t>ut a breach of the Privacy Act.</w:t>
      </w:r>
    </w:p>
    <w:p w14:paraId="4E3C387A" w14:textId="6649D1FA" w:rsidR="006C4824" w:rsidRDefault="6EAFC80B" w:rsidP="00121753">
      <w:pPr>
        <w:pStyle w:val="OutlineNumbered2"/>
        <w:jc w:val="both"/>
      </w:pPr>
      <w:r>
        <w:t xml:space="preserve">The </w:t>
      </w:r>
      <w:r w:rsidR="160D2387">
        <w:t>State / Territory</w:t>
      </w:r>
      <w:r>
        <w:t xml:space="preserve"> agrees that </w:t>
      </w:r>
      <w:r w:rsidR="0051104C">
        <w:t>Housing Australia</w:t>
      </w:r>
      <w:r>
        <w:t xml:space="preserve"> may request further information and conduct further checks to verify the contents and information provided in the </w:t>
      </w:r>
      <w:r w:rsidR="160D2387">
        <w:t>State / Territory</w:t>
      </w:r>
      <w:r>
        <w:t xml:space="preserve">’s EOI Form, and the </w:t>
      </w:r>
      <w:r w:rsidR="160D2387">
        <w:t>State / Territory</w:t>
      </w:r>
      <w:r>
        <w:t xml:space="preserve"> agrees to provide any further information and assistance requested by </w:t>
      </w:r>
      <w:r w:rsidR="0051104C">
        <w:t>Housing Australia</w:t>
      </w:r>
      <w:r>
        <w:t xml:space="preserve"> and agrees to participate in a</w:t>
      </w:r>
      <w:r w:rsidR="21E576D7">
        <w:t xml:space="preserve"> follow-up survey if requested.</w:t>
      </w:r>
    </w:p>
    <w:p w14:paraId="29C4A065" w14:textId="571DCDD6" w:rsidR="006559D5" w:rsidRPr="006559D5" w:rsidRDefault="6EAFC80B" w:rsidP="00121753">
      <w:pPr>
        <w:pStyle w:val="OutlineNumbered2"/>
        <w:jc w:val="both"/>
      </w:pPr>
      <w:r>
        <w:t xml:space="preserve">The </w:t>
      </w:r>
      <w:r w:rsidR="160D2387">
        <w:t>State / Territory</w:t>
      </w:r>
      <w:r>
        <w:t xml:space="preserve"> acknowledges and agrees </w:t>
      </w:r>
      <w:r w:rsidR="0051104C">
        <w:t>Housing Australia</w:t>
      </w:r>
      <w:r>
        <w:t xml:space="preserve"> and the Australian Government are not liable for any cost, loss or damage however caused (including negligence on the part of </w:t>
      </w:r>
      <w:r w:rsidR="0051104C">
        <w:t>Housing Australia</w:t>
      </w:r>
      <w:r>
        <w:t xml:space="preserve"> or the Australian Government) that is suffered or incurred by the </w:t>
      </w:r>
      <w:r w:rsidR="160D2387">
        <w:t>State / Territory</w:t>
      </w:r>
      <w:r w:rsidR="75B0C992">
        <w:t xml:space="preserve"> or any other person</w:t>
      </w:r>
      <w:r>
        <w:t xml:space="preserve"> as a consequence of any matter or thing relating to, or incidental to its reliance on the Guidelines, its EOI Form or application, its participation in the NHIF Loan Program or NHIF Grant Program or provision of information in respect of the NHIF</w:t>
      </w:r>
      <w:r w:rsidR="0D43CD93">
        <w:t>.</w:t>
      </w:r>
    </w:p>
    <w:p w14:paraId="11C32540" w14:textId="6E5691F9" w:rsidR="004C23B6" w:rsidRDefault="004C23B6" w:rsidP="004C23B6">
      <w:pPr>
        <w:spacing w:after="360" w:line="259" w:lineRule="auto"/>
        <w:jc w:val="left"/>
      </w:pPr>
    </w:p>
    <w:p w14:paraId="38F8CADC" w14:textId="53B05009" w:rsidR="00D64C72" w:rsidRDefault="00D64C72">
      <w:pPr>
        <w:spacing w:after="160" w:line="259" w:lineRule="auto"/>
        <w:jc w:val="left"/>
      </w:pPr>
    </w:p>
    <w:p w14:paraId="269AD57B" w14:textId="774BF663" w:rsidR="004C23B6" w:rsidRDefault="004C23B6" w:rsidP="00DD6B0A">
      <w:pPr>
        <w:tabs>
          <w:tab w:val="left" w:leader="underscore" w:pos="4253"/>
          <w:tab w:val="left" w:pos="4395"/>
        </w:tabs>
        <w:spacing w:before="120" w:after="20" w:line="259" w:lineRule="auto"/>
        <w:jc w:val="left"/>
      </w:pPr>
      <w:r>
        <w:tab/>
        <w:t>,</w:t>
      </w:r>
      <w:r>
        <w:tab/>
      </w:r>
      <w:r w:rsidRPr="00BE6408">
        <w:rPr>
          <w:rFonts w:ascii="Arial" w:hAnsi="Arial" w:cs="Arial"/>
          <w:sz w:val="20"/>
        </w:rPr>
        <w:t xml:space="preserve">(the </w:t>
      </w:r>
      <w:r w:rsidR="00B53006">
        <w:rPr>
          <w:rFonts w:ascii="Arial" w:hAnsi="Arial" w:cs="Arial"/>
          <w:sz w:val="20"/>
        </w:rPr>
        <w:t>State / Territory</w:t>
      </w:r>
      <w:r w:rsidRPr="00BE6408">
        <w:rPr>
          <w:rFonts w:ascii="Arial" w:hAnsi="Arial" w:cs="Arial"/>
          <w:sz w:val="20"/>
        </w:rPr>
        <w:t>) hereby agrees with the above terms:</w:t>
      </w:r>
    </w:p>
    <w:p w14:paraId="5045D673" w14:textId="38381E37" w:rsidR="004C23B6" w:rsidRDefault="004C23B6" w:rsidP="004C23B6">
      <w:pPr>
        <w:tabs>
          <w:tab w:val="center" w:pos="1985"/>
        </w:tabs>
        <w:spacing w:after="160" w:line="259" w:lineRule="auto"/>
        <w:jc w:val="left"/>
      </w:pPr>
      <w:r>
        <w:rPr>
          <w:rFonts w:ascii="Arial" w:hAnsi="Arial" w:cs="Arial"/>
          <w:sz w:val="20"/>
        </w:rPr>
        <w:tab/>
      </w:r>
      <w:r w:rsidRPr="00BE6408">
        <w:rPr>
          <w:rFonts w:ascii="Arial" w:hAnsi="Arial" w:cs="Arial"/>
          <w:sz w:val="20"/>
        </w:rPr>
        <w:t>[Insert name]</w:t>
      </w:r>
    </w:p>
    <w:p w14:paraId="34D590D2" w14:textId="77777777" w:rsidR="004C23B6" w:rsidRDefault="004C23B6">
      <w:pPr>
        <w:spacing w:after="160" w:line="259" w:lineRule="auto"/>
        <w:jc w:val="left"/>
      </w:pPr>
    </w:p>
    <w:p w14:paraId="25BC511F" w14:textId="77777777" w:rsidR="000C4E18" w:rsidRDefault="000C4E18">
      <w:pPr>
        <w:spacing w:after="160" w:line="259" w:lineRule="auto"/>
        <w:jc w:val="left"/>
      </w:pPr>
    </w:p>
    <w:p w14:paraId="7AD48410" w14:textId="74E1A292" w:rsidR="004C23B6" w:rsidRDefault="004C23B6" w:rsidP="00DD6B0A">
      <w:pPr>
        <w:tabs>
          <w:tab w:val="left" w:leader="underscore" w:pos="4253"/>
          <w:tab w:val="left" w:pos="4536"/>
          <w:tab w:val="left" w:leader="underscore" w:pos="8931"/>
        </w:tabs>
        <w:spacing w:before="120" w:after="20" w:line="259" w:lineRule="auto"/>
        <w:jc w:val="left"/>
      </w:pPr>
      <w:r>
        <w:tab/>
      </w:r>
      <w:r>
        <w:tab/>
      </w:r>
      <w:r>
        <w:tab/>
      </w:r>
    </w:p>
    <w:p w14:paraId="6D89EDB4" w14:textId="77890397" w:rsidR="004C23B6" w:rsidRPr="00BE6408" w:rsidRDefault="004C23B6" w:rsidP="000C4E18">
      <w:pPr>
        <w:tabs>
          <w:tab w:val="left" w:pos="4678"/>
        </w:tabs>
        <w:ind w:left="70"/>
        <w:rPr>
          <w:rFonts w:ascii="Arial" w:hAnsi="Arial" w:cs="Arial"/>
          <w:sz w:val="20"/>
        </w:rPr>
      </w:pPr>
      <w:r w:rsidRPr="00BE6408">
        <w:rPr>
          <w:rFonts w:ascii="Arial" w:hAnsi="Arial" w:cs="Arial"/>
          <w:sz w:val="20"/>
        </w:rPr>
        <w:t>Signature of authorised signatory</w:t>
      </w:r>
      <w:r>
        <w:rPr>
          <w:rFonts w:ascii="Arial" w:hAnsi="Arial" w:cs="Arial"/>
          <w:sz w:val="20"/>
        </w:rPr>
        <w:tab/>
      </w:r>
      <w:r w:rsidRPr="00BE6408">
        <w:rPr>
          <w:rFonts w:ascii="Arial" w:hAnsi="Arial" w:cs="Arial"/>
          <w:sz w:val="20"/>
        </w:rPr>
        <w:t>Signature of authorised signatory /</w:t>
      </w:r>
      <w:r>
        <w:rPr>
          <w:rFonts w:ascii="Arial" w:hAnsi="Arial" w:cs="Arial"/>
          <w:sz w:val="20"/>
        </w:rPr>
        <w:t xml:space="preserve"> </w:t>
      </w:r>
      <w:r w:rsidRPr="00BE6408">
        <w:rPr>
          <w:rFonts w:ascii="Arial" w:hAnsi="Arial" w:cs="Arial"/>
          <w:sz w:val="20"/>
        </w:rPr>
        <w:t>witness</w:t>
      </w:r>
    </w:p>
    <w:p w14:paraId="3CDCEE5E" w14:textId="77777777" w:rsidR="004C23B6" w:rsidRDefault="004C23B6">
      <w:pPr>
        <w:spacing w:after="160" w:line="259" w:lineRule="auto"/>
        <w:jc w:val="left"/>
      </w:pPr>
    </w:p>
    <w:p w14:paraId="0976784B" w14:textId="77777777" w:rsidR="004C23B6" w:rsidRDefault="004C23B6" w:rsidP="00DD6B0A">
      <w:pPr>
        <w:tabs>
          <w:tab w:val="left" w:leader="underscore" w:pos="4253"/>
          <w:tab w:val="left" w:pos="4536"/>
          <w:tab w:val="left" w:leader="underscore" w:pos="8931"/>
        </w:tabs>
        <w:spacing w:before="120" w:after="20" w:line="259" w:lineRule="auto"/>
        <w:jc w:val="left"/>
      </w:pPr>
      <w:r>
        <w:tab/>
      </w:r>
      <w:r>
        <w:tab/>
      </w:r>
      <w:r>
        <w:tab/>
      </w:r>
    </w:p>
    <w:p w14:paraId="5F00E940" w14:textId="2DC53468" w:rsidR="004C23B6" w:rsidRDefault="004C23B6" w:rsidP="000C4E18">
      <w:pPr>
        <w:tabs>
          <w:tab w:val="left" w:pos="4678"/>
        </w:tabs>
        <w:spacing w:after="160" w:line="259" w:lineRule="auto"/>
        <w:ind w:left="70"/>
        <w:jc w:val="left"/>
        <w:rPr>
          <w:rFonts w:ascii="Arial" w:hAnsi="Arial" w:cs="Arial"/>
          <w:sz w:val="20"/>
        </w:rPr>
      </w:pPr>
      <w:r w:rsidRPr="00BE6408">
        <w:rPr>
          <w:rFonts w:ascii="Arial" w:hAnsi="Arial" w:cs="Arial"/>
          <w:sz w:val="20"/>
        </w:rPr>
        <w:t>Name and title of authorised signatory</w:t>
      </w:r>
      <w:r>
        <w:rPr>
          <w:rFonts w:ascii="Arial" w:hAnsi="Arial" w:cs="Arial"/>
          <w:sz w:val="20"/>
        </w:rPr>
        <w:tab/>
      </w:r>
      <w:r w:rsidRPr="00BE6408">
        <w:rPr>
          <w:rFonts w:ascii="Arial" w:hAnsi="Arial" w:cs="Arial"/>
          <w:sz w:val="20"/>
        </w:rPr>
        <w:t>Name and title of authorised signatory / witness</w:t>
      </w:r>
    </w:p>
    <w:p w14:paraId="0A2AF9FE" w14:textId="77777777" w:rsidR="004C23B6" w:rsidRDefault="004C23B6" w:rsidP="004C23B6">
      <w:pPr>
        <w:tabs>
          <w:tab w:val="left" w:pos="4678"/>
        </w:tabs>
        <w:spacing w:after="160" w:line="259" w:lineRule="auto"/>
        <w:jc w:val="left"/>
        <w:rPr>
          <w:rFonts w:ascii="Arial" w:hAnsi="Arial" w:cs="Arial"/>
          <w:sz w:val="20"/>
        </w:rPr>
      </w:pPr>
    </w:p>
    <w:p w14:paraId="76FDB945" w14:textId="77777777" w:rsidR="00DD6B0A" w:rsidRDefault="00DD6B0A" w:rsidP="004C23B6">
      <w:pPr>
        <w:tabs>
          <w:tab w:val="left" w:pos="4678"/>
        </w:tabs>
        <w:spacing w:after="160" w:line="259" w:lineRule="auto"/>
        <w:jc w:val="left"/>
        <w:rPr>
          <w:rFonts w:ascii="Arial" w:hAnsi="Arial" w:cs="Arial"/>
          <w:sz w:val="20"/>
        </w:rPr>
      </w:pPr>
    </w:p>
    <w:p w14:paraId="5199BD33" w14:textId="1E33DDAB" w:rsidR="004C23B6" w:rsidRDefault="004C23B6" w:rsidP="000C4E18">
      <w:pPr>
        <w:tabs>
          <w:tab w:val="left" w:leader="underscore" w:pos="4253"/>
        </w:tabs>
        <w:spacing w:after="160" w:line="259" w:lineRule="auto"/>
        <w:ind w:left="70"/>
        <w:jc w:val="left"/>
      </w:pPr>
      <w:r>
        <w:rPr>
          <w:rFonts w:ascii="Arial" w:hAnsi="Arial" w:cs="Arial"/>
          <w:sz w:val="20"/>
        </w:rPr>
        <w:t xml:space="preserve">Date: </w:t>
      </w:r>
      <w:r>
        <w:rPr>
          <w:rFonts w:ascii="Arial" w:hAnsi="Arial" w:cs="Arial"/>
          <w:sz w:val="20"/>
        </w:rPr>
        <w:tab/>
      </w:r>
    </w:p>
    <w:sectPr w:rsidR="004C23B6" w:rsidSect="00F232F3">
      <w:headerReference w:type="even" r:id="rId17"/>
      <w:headerReference w:type="default" r:id="rId18"/>
      <w:footerReference w:type="even" r:id="rId19"/>
      <w:footerReference w:type="default" r:id="rId20"/>
      <w:footerReference w:type="first" r:id="rId21"/>
      <w:pgSz w:w="11906" w:h="16838" w:code="9"/>
      <w:pgMar w:top="1418" w:right="1418" w:bottom="1418" w:left="1418" w:header="765" w:footer="76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8E64A" w14:textId="77777777" w:rsidR="0000423D" w:rsidRDefault="0000423D">
      <w:pPr>
        <w:spacing w:after="0"/>
      </w:pPr>
      <w:r>
        <w:separator/>
      </w:r>
    </w:p>
  </w:endnote>
  <w:endnote w:type="continuationSeparator" w:id="0">
    <w:p w14:paraId="1B65A1C0" w14:textId="77777777" w:rsidR="0000423D" w:rsidRDefault="0000423D">
      <w:pPr>
        <w:spacing w:after="0"/>
      </w:pPr>
      <w:r>
        <w:continuationSeparator/>
      </w:r>
    </w:p>
  </w:endnote>
  <w:endnote w:type="continuationNotice" w:id="1">
    <w:p w14:paraId="4D2EE4F0" w14:textId="77777777" w:rsidR="0000423D" w:rsidRDefault="000042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A41A" w14:textId="77777777" w:rsidR="008B47DF" w:rsidRPr="003E3017" w:rsidRDefault="008B47DF" w:rsidP="003E3017">
    <w:pPr>
      <w:pStyle w:val="FooterEven"/>
    </w:pPr>
    <w:r w:rsidRPr="003E3017">
      <w:t xml:space="preserve">Page </w:t>
    </w:r>
    <w:r w:rsidRPr="003E3017">
      <w:fldChar w:fldCharType="begin"/>
    </w:r>
    <w:r w:rsidRPr="003E3017">
      <w:instrText xml:space="preserve"> PAGE  \* Arabic  \* MERGEFORMAT </w:instrText>
    </w:r>
    <w:r w:rsidRPr="003E3017">
      <w:fldChar w:fldCharType="separate"/>
    </w:r>
    <w:r w:rsidR="004E0B94">
      <w:t>12</w:t>
    </w:r>
    <w:r w:rsidRPr="003E301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7D5E" w14:textId="77777777" w:rsidR="008B47DF" w:rsidRPr="00992912" w:rsidRDefault="008B47DF" w:rsidP="003E3017">
    <w:pPr>
      <w:pStyle w:val="FooterOdd"/>
    </w:pPr>
    <w:r w:rsidRPr="00992912">
      <w:t xml:space="preserve">Page </w:t>
    </w:r>
    <w:r>
      <w:fldChar w:fldCharType="begin"/>
    </w:r>
    <w:r>
      <w:instrText xml:space="preserve"> PAGE  \* Arabic  \* MERGEFORMAT </w:instrText>
    </w:r>
    <w:r>
      <w:fldChar w:fldCharType="separate"/>
    </w:r>
    <w:r w:rsidR="004E0B94">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46775" w14:textId="77777777" w:rsidR="008B47DF" w:rsidRPr="003964F8" w:rsidRDefault="008B47DF" w:rsidP="003964F8">
    <w:pPr>
      <w:pStyle w:val="FooterOdd"/>
    </w:pPr>
    <w:r w:rsidRPr="003964F8">
      <w:t xml:space="preserve">Page </w:t>
    </w:r>
    <w:r w:rsidRPr="003964F8">
      <w:fldChar w:fldCharType="begin"/>
    </w:r>
    <w:r w:rsidRPr="003964F8">
      <w:instrText xml:space="preserve"> PAGE  \* Arabic  \* MERGEFORMAT </w:instrText>
    </w:r>
    <w:r w:rsidRPr="003964F8">
      <w:fldChar w:fldCharType="separate"/>
    </w:r>
    <w:r w:rsidR="004E0B94">
      <w:rPr>
        <w:noProof/>
      </w:rPr>
      <w:t>1</w:t>
    </w:r>
    <w:r w:rsidRPr="003964F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FF08B" w14:textId="77777777" w:rsidR="0000423D" w:rsidRDefault="0000423D">
      <w:pPr>
        <w:spacing w:after="0"/>
      </w:pPr>
      <w:r>
        <w:separator/>
      </w:r>
    </w:p>
  </w:footnote>
  <w:footnote w:type="continuationSeparator" w:id="0">
    <w:p w14:paraId="7473250E" w14:textId="77777777" w:rsidR="0000423D" w:rsidRDefault="0000423D">
      <w:pPr>
        <w:spacing w:after="0"/>
      </w:pPr>
      <w:r>
        <w:continuationSeparator/>
      </w:r>
    </w:p>
  </w:footnote>
  <w:footnote w:type="continuationNotice" w:id="1">
    <w:p w14:paraId="3811957E" w14:textId="77777777" w:rsidR="0000423D" w:rsidRDefault="000042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9FD1" w14:textId="3D425A89" w:rsidR="008B47DF" w:rsidRPr="001F3912" w:rsidRDefault="00000000" w:rsidP="00A12F62">
    <w:pPr>
      <w:pStyle w:val="HeaderEven"/>
    </w:pPr>
    <w:r>
      <w:fldChar w:fldCharType="begin"/>
    </w:r>
    <w:r>
      <w:instrText>TITLE   \* MERGEFORMAT</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7E4F4" w14:textId="2304BE13" w:rsidR="008B47DF" w:rsidRPr="001F3912" w:rsidRDefault="00000000" w:rsidP="00A12F62">
    <w:pPr>
      <w:pStyle w:val="HeaderOdd"/>
    </w:pPr>
    <w:r>
      <w:fldChar w:fldCharType="begin"/>
    </w:r>
    <w:r>
      <w:instrText>TITLE   \* MERGEFORMAT</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B479C"/>
    <w:multiLevelType w:val="hybridMultilevel"/>
    <w:tmpl w:val="2BACB74E"/>
    <w:lvl w:ilvl="0" w:tplc="D39A5AFE">
      <w:start w:val="1"/>
      <w:numFmt w:val="decimal"/>
      <w:pStyle w:val="TableTextLeft-Numbered"/>
      <w:lvlText w:val="%1."/>
      <w:lvlJc w:val="left"/>
      <w:pPr>
        <w:tabs>
          <w:tab w:val="num" w:pos="340"/>
        </w:tabs>
        <w:ind w:left="340" w:hanging="340"/>
      </w:pPr>
      <w:rPr>
        <w:rFonts w:ascii="Arial" w:hAnsi="Arial"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ED3FC7"/>
    <w:multiLevelType w:val="multilevel"/>
    <w:tmpl w:val="0E309124"/>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BA03538"/>
    <w:multiLevelType w:val="multilevel"/>
    <w:tmpl w:val="17A0BD50"/>
    <w:name w:val="StandardNumberedList"/>
    <w:lvl w:ilvl="0">
      <w:start w:val="1"/>
      <w:numFmt w:val="decimal"/>
      <w:lvlText w:val="%1."/>
      <w:lvlJc w:val="left"/>
      <w:pPr>
        <w:tabs>
          <w:tab w:val="num" w:pos="520"/>
        </w:tabs>
        <w:ind w:left="520" w:hanging="520"/>
      </w:pPr>
      <w:rPr>
        <w:b/>
      </w:r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653560"/>
    <w:multiLevelType w:val="multilevel"/>
    <w:tmpl w:val="6AFEFBF6"/>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A15F24"/>
    <w:multiLevelType w:val="hybridMultilevel"/>
    <w:tmpl w:val="AF666266"/>
    <w:lvl w:ilvl="0" w:tplc="614E69D6">
      <w:start w:val="1"/>
      <w:numFmt w:val="bullet"/>
      <w:pStyle w:val="Bullets2"/>
      <w:lvlText w:val=""/>
      <w:lvlJc w:val="left"/>
      <w:pPr>
        <w:ind w:left="720" w:hanging="360"/>
      </w:pPr>
      <w:rPr>
        <w:rFonts w:ascii="Symbol" w:hAnsi="Symbol" w:hint="default"/>
      </w:rPr>
    </w:lvl>
    <w:lvl w:ilvl="1" w:tplc="18DAD404">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CC4E5D"/>
    <w:multiLevelType w:val="multilevel"/>
    <w:tmpl w:val="D10E9CF6"/>
    <w:numStyleLink w:val="OneLevelList"/>
  </w:abstractNum>
  <w:abstractNum w:abstractNumId="8" w15:restartNumberingAfterBreak="0">
    <w:nsid w:val="17DF7717"/>
    <w:multiLevelType w:val="multilevel"/>
    <w:tmpl w:val="844867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pStyle w:val="OutlineNumbere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327664"/>
    <w:multiLevelType w:val="multilevel"/>
    <w:tmpl w:val="D0001718"/>
    <w:lvl w:ilvl="0">
      <w:start w:val="1"/>
      <w:numFmt w:val="decimal"/>
      <w:pStyle w:val="NumberLevel1"/>
      <w:lvlText w:val="%1."/>
      <w:lvlJc w:val="left"/>
      <w:pPr>
        <w:tabs>
          <w:tab w:val="num" w:pos="709"/>
        </w:tabs>
        <w:ind w:left="0" w:hanging="709"/>
      </w:pPr>
      <w:rPr>
        <w:rFonts w:hint="default"/>
        <w:color w:val="auto"/>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0" w15:restartNumberingAfterBreak="0">
    <w:nsid w:val="19A27ED9"/>
    <w:multiLevelType w:val="hybridMultilevel"/>
    <w:tmpl w:val="14BA76C8"/>
    <w:lvl w:ilvl="0" w:tplc="6DACC576">
      <w:start w:val="1"/>
      <w:numFmt w:val="decimal"/>
      <w:lvlText w:val="%1."/>
      <w:lvlJc w:val="left"/>
      <w:pPr>
        <w:ind w:left="360" w:hanging="360"/>
      </w:pPr>
      <w:rPr>
        <w:rFonts w:ascii="Arial" w:hAnsi="Arial" w:cs="Arial"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4A57968"/>
    <w:multiLevelType w:val="hybridMultilevel"/>
    <w:tmpl w:val="B38A5628"/>
    <w:lvl w:ilvl="0" w:tplc="4BE64C7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26BF0"/>
    <w:multiLevelType w:val="multilevel"/>
    <w:tmpl w:val="FAFACBF4"/>
    <w:lvl w:ilvl="0">
      <w:start w:val="1"/>
      <w:numFmt w:val="lowerRoman"/>
      <w:pStyle w:val="Romannumeral"/>
      <w:lvlText w:val="%1."/>
      <w:lvlJc w:val="left"/>
      <w:pPr>
        <w:tabs>
          <w:tab w:val="num" w:pos="1701"/>
        </w:tabs>
        <w:ind w:left="1701" w:hanging="567"/>
      </w:pPr>
      <w:rPr>
        <w:rFonts w:hint="default"/>
      </w:rPr>
    </w:lvl>
    <w:lvl w:ilvl="1">
      <w:start w:val="1"/>
      <w:numFmt w:val="lowerLetter"/>
      <w:pStyle w:val="AlphaParagraph-HalfIndent"/>
      <w:lvlText w:val="%2)"/>
      <w:lvlJc w:val="left"/>
      <w:pPr>
        <w:tabs>
          <w:tab w:val="num" w:pos="1418"/>
        </w:tabs>
        <w:ind w:left="141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934A6B"/>
    <w:multiLevelType w:val="multilevel"/>
    <w:tmpl w:val="B6705EF4"/>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4" w15:restartNumberingAfterBreak="0">
    <w:nsid w:val="2A1F11FC"/>
    <w:multiLevelType w:val="hybridMultilevel"/>
    <w:tmpl w:val="4796B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C313E0"/>
    <w:multiLevelType w:val="singleLevel"/>
    <w:tmpl w:val="8EA4C59A"/>
    <w:lvl w:ilvl="0">
      <w:start w:val="1"/>
      <w:numFmt w:val="bullet"/>
      <w:lvlText w:val=""/>
      <w:lvlJc w:val="left"/>
      <w:pPr>
        <w:tabs>
          <w:tab w:val="num" w:pos="737"/>
        </w:tabs>
        <w:ind w:left="737" w:hanging="737"/>
      </w:pPr>
      <w:rPr>
        <w:rFonts w:ascii="Symbol" w:hAnsi="Symbol" w:hint="default"/>
      </w:rPr>
    </w:lvl>
  </w:abstractNum>
  <w:abstractNum w:abstractNumId="16" w15:restartNumberingAfterBreak="0">
    <w:nsid w:val="308C2710"/>
    <w:multiLevelType w:val="multilevel"/>
    <w:tmpl w:val="2A1E1E16"/>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FD5EB1"/>
    <w:multiLevelType w:val="hybridMultilevel"/>
    <w:tmpl w:val="CA20DCC2"/>
    <w:lvl w:ilvl="0" w:tplc="1EE20FF0">
      <w:start w:val="1"/>
      <w:numFmt w:val="bullet"/>
      <w:pStyle w:val="TableBullet"/>
      <w:lvlText w:val="▪"/>
      <w:lvlJc w:val="left"/>
      <w:pPr>
        <w:ind w:left="360" w:hanging="360"/>
      </w:pPr>
      <w:rPr>
        <w:rFonts w:ascii="Arial" w:hAnsi="Arial" w:hint="default"/>
        <w:color w:val="5B9BD5" w:themeColor="accent1"/>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376A14"/>
    <w:multiLevelType w:val="singleLevel"/>
    <w:tmpl w:val="E1BA429A"/>
    <w:lvl w:ilvl="0">
      <w:start w:val="1"/>
      <w:numFmt w:val="bullet"/>
      <w:lvlText w:val=""/>
      <w:lvlJc w:val="left"/>
      <w:pPr>
        <w:tabs>
          <w:tab w:val="num" w:pos="737"/>
        </w:tabs>
        <w:ind w:left="737" w:hanging="737"/>
      </w:pPr>
      <w:rPr>
        <w:rFonts w:ascii="Symbol" w:hAnsi="Symbol" w:hint="default"/>
      </w:rPr>
    </w:lvl>
  </w:abstractNum>
  <w:abstractNum w:abstractNumId="21" w15:restartNumberingAfterBreak="0">
    <w:nsid w:val="41A10E5C"/>
    <w:multiLevelType w:val="hybridMultilevel"/>
    <w:tmpl w:val="1C1CAE9C"/>
    <w:lvl w:ilvl="0" w:tplc="5FAA77E4">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2" w15:restartNumberingAfterBreak="0">
    <w:nsid w:val="47AE271D"/>
    <w:multiLevelType w:val="hybridMultilevel"/>
    <w:tmpl w:val="1E46BA64"/>
    <w:lvl w:ilvl="0" w:tplc="1452D950">
      <w:start w:val="1"/>
      <w:numFmt w:val="decimal"/>
      <w:pStyle w:val="BoxNumbering"/>
      <w:lvlText w:val="%1."/>
      <w:lvlJc w:val="left"/>
      <w:pPr>
        <w:ind w:left="720" w:hanging="360"/>
      </w:pPr>
      <w:rPr>
        <w:rFonts w:ascii="Arial" w:hAnsi="Arial" w:cs="Arial" w:hint="default"/>
        <w:b w:val="0"/>
        <w:i w:val="0"/>
        <w:caps w:val="0"/>
        <w:strike w:val="0"/>
        <w:dstrike w:val="0"/>
        <w:vanish w:val="0"/>
        <w:sz w:val="21"/>
        <w:szCs w:val="21"/>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AF4E28"/>
    <w:multiLevelType w:val="multilevel"/>
    <w:tmpl w:val="BFE4FEF4"/>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BC50B7B"/>
    <w:multiLevelType w:val="multilevel"/>
    <w:tmpl w:val="37AAD3B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0D2021"/>
    <w:multiLevelType w:val="multilevel"/>
    <w:tmpl w:val="D56638BE"/>
    <w:lvl w:ilvl="0">
      <w:start w:val="1"/>
      <w:numFmt w:val="decimal"/>
      <w:pStyle w:val="OutlineNumbered2"/>
      <w:lvlText w:val="%1."/>
      <w:lvlJc w:val="left"/>
      <w:pPr>
        <w:tabs>
          <w:tab w:val="num" w:pos="425"/>
        </w:tabs>
        <w:ind w:left="425" w:hanging="425"/>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7766EB"/>
    <w:multiLevelType w:val="multilevel"/>
    <w:tmpl w:val="E1FAD1F0"/>
    <w:lvl w:ilvl="0">
      <w:start w:val="1"/>
      <w:numFmt w:val="decimal"/>
      <w:pStyle w:val="Heading1Numbered"/>
      <w:lvlText w:val="%1."/>
      <w:lvlJc w:val="left"/>
      <w:pPr>
        <w:tabs>
          <w:tab w:val="num" w:pos="851"/>
        </w:tabs>
        <w:ind w:left="851" w:hanging="851"/>
      </w:pPr>
      <w:rPr>
        <w:rFonts w:hint="default"/>
      </w:rPr>
    </w:lvl>
    <w:lvl w:ilvl="1">
      <w:start w:val="1"/>
      <w:numFmt w:val="decimal"/>
      <w:pStyle w:val="TableTextLeft-AlphaNumbering"/>
      <w:lvlText w:val="%2"/>
      <w:lvlJc w:val="left"/>
      <w:pPr>
        <w:tabs>
          <w:tab w:val="num" w:pos="567"/>
        </w:tabs>
        <w:ind w:left="567" w:hanging="567"/>
      </w:pPr>
      <w:rPr>
        <w:rFonts w:ascii="Arial" w:hAnsi="Arial" w:hint="default"/>
        <w:b w:val="0"/>
        <w:i w:val="0"/>
        <w:sz w:val="18"/>
        <w:szCs w:val="18"/>
      </w:rPr>
    </w:lvl>
    <w:lvl w:ilvl="2">
      <w:start w:val="1"/>
      <w:numFmt w:val="decimal"/>
      <w:pStyle w:val="Heading3Numbered"/>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2277F3"/>
    <w:multiLevelType w:val="hybridMultilevel"/>
    <w:tmpl w:val="025A7FC0"/>
    <w:lvl w:ilvl="0" w:tplc="4B6AB472">
      <w:start w:val="1"/>
      <w:numFmt w:val="lowerLetter"/>
      <w:pStyle w:val="AlphaParagraph"/>
      <w:lvlText w:val="%1)"/>
      <w:lvlJc w:val="left"/>
      <w:pPr>
        <w:tabs>
          <w:tab w:val="num" w:pos="567"/>
        </w:tabs>
        <w:ind w:left="567" w:hanging="567"/>
      </w:pPr>
      <w:rPr>
        <w:rFonts w:ascii="Calibri" w:hAnsi="Calibri" w:hint="default"/>
        <w:b w:val="0"/>
        <w:i w:val="0"/>
        <w:sz w:val="22"/>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C10C71"/>
    <w:multiLevelType w:val="hybridMultilevel"/>
    <w:tmpl w:val="0C92B5DA"/>
    <w:lvl w:ilvl="0" w:tplc="35183440">
      <w:start w:val="1"/>
      <w:numFmt w:val="upperLetter"/>
      <w:lvlText w:val="%1)"/>
      <w:lvlJc w:val="left"/>
      <w:pPr>
        <w:ind w:left="20" w:hanging="360"/>
      </w:pPr>
      <w:rPr>
        <w:rFonts w:hint="default"/>
        <w:b/>
      </w:rPr>
    </w:lvl>
    <w:lvl w:ilvl="1" w:tplc="0C090019" w:tentative="1">
      <w:start w:val="1"/>
      <w:numFmt w:val="lowerLetter"/>
      <w:lvlText w:val="%2."/>
      <w:lvlJc w:val="left"/>
      <w:pPr>
        <w:ind w:left="740" w:hanging="360"/>
      </w:pPr>
    </w:lvl>
    <w:lvl w:ilvl="2" w:tplc="0C09001B" w:tentative="1">
      <w:start w:val="1"/>
      <w:numFmt w:val="lowerRoman"/>
      <w:lvlText w:val="%3."/>
      <w:lvlJc w:val="right"/>
      <w:pPr>
        <w:ind w:left="1460" w:hanging="180"/>
      </w:pPr>
    </w:lvl>
    <w:lvl w:ilvl="3" w:tplc="0C09000F" w:tentative="1">
      <w:start w:val="1"/>
      <w:numFmt w:val="decimal"/>
      <w:lvlText w:val="%4."/>
      <w:lvlJc w:val="left"/>
      <w:pPr>
        <w:ind w:left="2180" w:hanging="360"/>
      </w:pPr>
    </w:lvl>
    <w:lvl w:ilvl="4" w:tplc="0C090019" w:tentative="1">
      <w:start w:val="1"/>
      <w:numFmt w:val="lowerLetter"/>
      <w:lvlText w:val="%5."/>
      <w:lvlJc w:val="left"/>
      <w:pPr>
        <w:ind w:left="2900" w:hanging="360"/>
      </w:pPr>
    </w:lvl>
    <w:lvl w:ilvl="5" w:tplc="0C09001B" w:tentative="1">
      <w:start w:val="1"/>
      <w:numFmt w:val="lowerRoman"/>
      <w:lvlText w:val="%6."/>
      <w:lvlJc w:val="right"/>
      <w:pPr>
        <w:ind w:left="3620" w:hanging="180"/>
      </w:pPr>
    </w:lvl>
    <w:lvl w:ilvl="6" w:tplc="0C09000F" w:tentative="1">
      <w:start w:val="1"/>
      <w:numFmt w:val="decimal"/>
      <w:lvlText w:val="%7."/>
      <w:lvlJc w:val="left"/>
      <w:pPr>
        <w:ind w:left="4340" w:hanging="360"/>
      </w:pPr>
    </w:lvl>
    <w:lvl w:ilvl="7" w:tplc="0C090019" w:tentative="1">
      <w:start w:val="1"/>
      <w:numFmt w:val="lowerLetter"/>
      <w:lvlText w:val="%8."/>
      <w:lvlJc w:val="left"/>
      <w:pPr>
        <w:ind w:left="5060" w:hanging="360"/>
      </w:pPr>
    </w:lvl>
    <w:lvl w:ilvl="8" w:tplc="0C09001B" w:tentative="1">
      <w:start w:val="1"/>
      <w:numFmt w:val="lowerRoman"/>
      <w:lvlText w:val="%9."/>
      <w:lvlJc w:val="right"/>
      <w:pPr>
        <w:ind w:left="5780" w:hanging="180"/>
      </w:pPr>
    </w:lvl>
  </w:abstractNum>
  <w:abstractNum w:abstractNumId="29" w15:restartNumberingAfterBreak="0">
    <w:nsid w:val="58230986"/>
    <w:multiLevelType w:val="hybridMultilevel"/>
    <w:tmpl w:val="22AA1AA6"/>
    <w:lvl w:ilvl="0" w:tplc="5FAA77E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1303C7"/>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C3113D2"/>
    <w:multiLevelType w:val="hybridMultilevel"/>
    <w:tmpl w:val="2C5E7752"/>
    <w:lvl w:ilvl="0" w:tplc="B598F6B8">
      <w:start w:val="1"/>
      <w:numFmt w:val="bullet"/>
      <w:pStyle w:val="TableTextLeft-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CE544E"/>
    <w:multiLevelType w:val="hybridMultilevel"/>
    <w:tmpl w:val="DC6CAEEA"/>
    <w:lvl w:ilvl="0" w:tplc="0C090001">
      <w:start w:val="1"/>
      <w:numFmt w:val="bullet"/>
      <w:lvlText w:val=""/>
      <w:lvlJc w:val="left"/>
      <w:pPr>
        <w:ind w:left="360" w:hanging="360"/>
      </w:pPr>
      <w:rPr>
        <w:rFonts w:ascii="Symbol" w:hAnsi="Symbol"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22D166E"/>
    <w:multiLevelType w:val="hybridMultilevel"/>
    <w:tmpl w:val="5E9AD600"/>
    <w:lvl w:ilvl="0" w:tplc="0C090001">
      <w:start w:val="1"/>
      <w:numFmt w:val="bullet"/>
      <w:lvlText w:val=""/>
      <w:lvlJc w:val="left"/>
      <w:pPr>
        <w:ind w:left="360" w:hanging="360"/>
      </w:pPr>
      <w:rPr>
        <w:rFonts w:ascii="Symbol" w:hAnsi="Symbol"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B1B3CC0"/>
    <w:multiLevelType w:val="hybridMultilevel"/>
    <w:tmpl w:val="A2700BAA"/>
    <w:lvl w:ilvl="0" w:tplc="14C65D5A">
      <w:start w:val="1"/>
      <w:numFmt w:val="decimal"/>
      <w:pStyle w:val="OutlineNumbered1"/>
      <w:lvlText w:val="%1."/>
      <w:lvlJc w:val="left"/>
      <w:pPr>
        <w:ind w:left="720" w:hanging="360"/>
      </w:pPr>
      <w:rPr>
        <w:rFonts w:ascii="Arial" w:hAnsi="Arial" w:cs="Symbol" w:hint="default"/>
        <w:b w:val="0"/>
        <w:i w:val="0"/>
        <w:caps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BB4F6E"/>
    <w:multiLevelType w:val="hybridMultilevel"/>
    <w:tmpl w:val="D6DA1202"/>
    <w:lvl w:ilvl="0" w:tplc="08888D58">
      <w:start w:val="1"/>
      <w:numFmt w:val="decimal"/>
      <w:pStyle w:val="Heading2Numbered"/>
      <w:lvlText w:val="%1."/>
      <w:lvlJc w:val="left"/>
      <w:pPr>
        <w:tabs>
          <w:tab w:val="num" w:pos="567"/>
        </w:tabs>
        <w:ind w:left="567" w:hanging="567"/>
      </w:pPr>
      <w:rPr>
        <w:rFonts w:ascii="Arial" w:hAnsi="Arial" w:cs="Arial" w:hint="default"/>
        <w:b/>
        <w:i w:val="0"/>
        <w:caps w:val="0"/>
        <w:strike w:val="0"/>
        <w:dstrike w:val="0"/>
        <w:vanish w:val="0"/>
        <w:sz w:val="28"/>
        <w:szCs w:val="2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7086721">
    <w:abstractNumId w:val="16"/>
  </w:num>
  <w:num w:numId="2" w16cid:durableId="1480003193">
    <w:abstractNumId w:val="2"/>
  </w:num>
  <w:num w:numId="3" w16cid:durableId="335765915">
    <w:abstractNumId w:val="19"/>
  </w:num>
  <w:num w:numId="4" w16cid:durableId="773133207">
    <w:abstractNumId w:val="5"/>
  </w:num>
  <w:num w:numId="5" w16cid:durableId="1997342017">
    <w:abstractNumId w:val="7"/>
  </w:num>
  <w:num w:numId="6" w16cid:durableId="1083650042">
    <w:abstractNumId w:val="25"/>
  </w:num>
  <w:num w:numId="7" w16cid:durableId="1031496223">
    <w:abstractNumId w:val="1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797214676">
    <w:abstractNumId w:val="8"/>
  </w:num>
  <w:num w:numId="9" w16cid:durableId="1555509830">
    <w:abstractNumId w:val="12"/>
  </w:num>
  <w:num w:numId="10" w16cid:durableId="2024361602">
    <w:abstractNumId w:val="17"/>
  </w:num>
  <w:num w:numId="11" w16cid:durableId="1825009159">
    <w:abstractNumId w:val="3"/>
  </w:num>
  <w:num w:numId="12" w16cid:durableId="633411208">
    <w:abstractNumId w:val="6"/>
  </w:num>
  <w:num w:numId="13" w16cid:durableId="1929342147">
    <w:abstractNumId w:val="30"/>
  </w:num>
  <w:num w:numId="14" w16cid:durableId="942885075">
    <w:abstractNumId w:val="27"/>
  </w:num>
  <w:num w:numId="15" w16cid:durableId="660277781">
    <w:abstractNumId w:val="9"/>
  </w:num>
  <w:num w:numId="16" w16cid:durableId="1627274836">
    <w:abstractNumId w:val="0"/>
  </w:num>
  <w:num w:numId="17" w16cid:durableId="1220676069">
    <w:abstractNumId w:val="13"/>
  </w:num>
  <w:num w:numId="18" w16cid:durableId="290942136">
    <w:abstractNumId w:val="26"/>
  </w:num>
  <w:num w:numId="19" w16cid:durableId="1171528326">
    <w:abstractNumId w:val="31"/>
  </w:num>
  <w:num w:numId="20" w16cid:durableId="630670127">
    <w:abstractNumId w:val="18"/>
  </w:num>
  <w:num w:numId="21" w16cid:durableId="40520628">
    <w:abstractNumId w:val="22"/>
  </w:num>
  <w:num w:numId="22" w16cid:durableId="169760921">
    <w:abstractNumId w:val="35"/>
  </w:num>
  <w:num w:numId="23" w16cid:durableId="1272662077">
    <w:abstractNumId w:val="1"/>
  </w:num>
  <w:num w:numId="24" w16cid:durableId="57290022">
    <w:abstractNumId w:val="25"/>
    <w:lvlOverride w:ilvl="0">
      <w:startOverride w:val="1"/>
      <w:lvl w:ilvl="0">
        <w:start w:val="1"/>
        <w:numFmt w:val="decimal"/>
        <w:pStyle w:val="OutlineNumbered2"/>
        <w:lvlText w:val="%1."/>
        <w:lvlJc w:val="left"/>
        <w:pPr>
          <w:tabs>
            <w:tab w:val="num" w:pos="567"/>
          </w:tabs>
          <w:ind w:left="567" w:hanging="567"/>
        </w:pPr>
        <w:rPr>
          <w:rFonts w:hint="default"/>
        </w:rPr>
      </w:lvl>
    </w:lvlOverride>
    <w:lvlOverride w:ilvl="1">
      <w:startOverride w:val="32767"/>
      <w:lvl w:ilvl="1">
        <w:start w:val="32767"/>
        <w:numFmt w:val="none"/>
        <w:lvlText w:val=""/>
        <w:lvlJc w:val="left"/>
        <w:pPr>
          <w:tabs>
            <w:tab w:val="num" w:pos="1134"/>
          </w:tabs>
          <w:ind w:left="1134" w:hanging="1134"/>
        </w:pPr>
        <w:rPr>
          <w:rFonts w:hint="default"/>
        </w:rPr>
      </w:lvl>
    </w:lvlOverride>
    <w:lvlOverride w:ilvl="2">
      <w:startOverride w:val="32767"/>
      <w:lvl w:ilvl="2">
        <w:start w:val="32767"/>
        <w:numFmt w:val="none"/>
        <w:lvlText w:val=""/>
        <w:lvlJc w:val="left"/>
        <w:pPr>
          <w:tabs>
            <w:tab w:val="num" w:pos="1418"/>
          </w:tabs>
          <w:ind w:left="1418" w:hanging="1418"/>
        </w:pPr>
        <w:rPr>
          <w:rFonts w:hint="default"/>
        </w:rPr>
      </w:lvl>
    </w:lvlOverride>
    <w:lvlOverride w:ilvl="3">
      <w:startOverride w:val="32767"/>
      <w:lvl w:ilvl="3">
        <w:start w:val="32767"/>
        <w:numFmt w:val="none"/>
        <w:lvlText w:val=""/>
        <w:lvlJc w:val="left"/>
        <w:pPr>
          <w:ind w:left="1440" w:hanging="360"/>
        </w:pPr>
        <w:rPr>
          <w:rFonts w:hint="default"/>
        </w:rPr>
      </w:lvl>
    </w:lvlOverride>
    <w:lvlOverride w:ilvl="4">
      <w:startOverride w:val="780"/>
      <w:lvl w:ilvl="4">
        <w:start w:val="780"/>
        <w:numFmt w:val="none"/>
        <w:lvlText w:val=""/>
        <w:lvlJc w:val="left"/>
        <w:pPr>
          <w:ind w:left="1800" w:hanging="360"/>
        </w:pPr>
        <w:rPr>
          <w:rFonts w:hint="default"/>
        </w:rPr>
      </w:lvl>
    </w:lvlOverride>
    <w:lvlOverride w:ilvl="5">
      <w:startOverride w:val="32767"/>
      <w:lvl w:ilvl="5">
        <w:start w:val="32767"/>
        <w:numFmt w:val="none"/>
        <w:lvlText w:val=""/>
        <w:lvlJc w:val="left"/>
        <w:pPr>
          <w:ind w:left="2160" w:hanging="360"/>
        </w:pPr>
        <w:rPr>
          <w:rFonts w:hint="default"/>
        </w:rPr>
      </w:lvl>
    </w:lvlOverride>
    <w:lvlOverride w:ilvl="6">
      <w:startOverride w:val="32767"/>
      <w:lvl w:ilvl="6">
        <w:start w:val="32767"/>
        <w:numFmt w:val="none"/>
        <w:lvlText w:val=""/>
        <w:lvlJc w:val="left"/>
        <w:pPr>
          <w:ind w:left="2520" w:hanging="360"/>
        </w:pPr>
        <w:rPr>
          <w:rFonts w:hint="default"/>
        </w:rPr>
      </w:lvl>
    </w:lvlOverride>
    <w:lvlOverride w:ilvl="7">
      <w:startOverride w:val="780"/>
      <w:lvl w:ilvl="7">
        <w:start w:val="780"/>
        <w:numFmt w:val="none"/>
        <w:lvlText w:val=""/>
        <w:lvlJc w:val="left"/>
        <w:pPr>
          <w:ind w:left="2880" w:hanging="360"/>
        </w:pPr>
        <w:rPr>
          <w:rFonts w:hint="default"/>
        </w:rPr>
      </w:lvl>
    </w:lvlOverride>
    <w:lvlOverride w:ilvl="8">
      <w:startOverride w:val="32767"/>
      <w:lvl w:ilvl="8">
        <w:start w:val="32767"/>
        <w:numFmt w:val="none"/>
        <w:lvlText w:val=""/>
        <w:lvlJc w:val="left"/>
        <w:pPr>
          <w:ind w:left="3240" w:hanging="360"/>
        </w:pPr>
        <w:rPr>
          <w:rFonts w:hint="default"/>
        </w:rPr>
      </w:lvl>
    </w:lvlOverride>
  </w:num>
  <w:num w:numId="25" w16cid:durableId="1942103810">
    <w:abstractNumId w:val="11"/>
  </w:num>
  <w:num w:numId="26" w16cid:durableId="1853686281">
    <w:abstractNumId w:val="28"/>
  </w:num>
  <w:num w:numId="27" w16cid:durableId="1105923946">
    <w:abstractNumId w:val="14"/>
  </w:num>
  <w:num w:numId="28" w16cid:durableId="1048994231">
    <w:abstractNumId w:val="29"/>
  </w:num>
  <w:num w:numId="29" w16cid:durableId="1106463966">
    <w:abstractNumId w:val="32"/>
  </w:num>
  <w:num w:numId="30" w16cid:durableId="1955596821">
    <w:abstractNumId w:val="21"/>
  </w:num>
  <w:num w:numId="31" w16cid:durableId="1647510766">
    <w:abstractNumId w:val="33"/>
  </w:num>
  <w:num w:numId="32" w16cid:durableId="731536272">
    <w:abstractNumId w:val="10"/>
  </w:num>
  <w:num w:numId="33" w16cid:durableId="1610775696">
    <w:abstractNumId w:val="24"/>
  </w:num>
  <w:num w:numId="34" w16cid:durableId="1880048992">
    <w:abstractNumId w:val="25"/>
  </w:num>
  <w:num w:numId="35" w16cid:durableId="915822551">
    <w:abstractNumId w:val="34"/>
  </w:num>
  <w:num w:numId="36" w16cid:durableId="1632514620">
    <w:abstractNumId w:val="15"/>
  </w:num>
  <w:num w:numId="37" w16cid:durableId="614554978">
    <w:abstractNumId w:val="20"/>
  </w:num>
  <w:num w:numId="38" w16cid:durableId="1672171841">
    <w:abstractNumId w:val="25"/>
    <w:lvlOverride w:ilvl="0">
      <w:lvl w:ilvl="0">
        <w:start w:val="1"/>
        <w:numFmt w:val="decimal"/>
        <w:pStyle w:val="OutlineNumbered2"/>
        <w:lvlText w:val="%1."/>
        <w:lvlJc w:val="left"/>
        <w:pPr>
          <w:tabs>
            <w:tab w:val="num" w:pos="567"/>
          </w:tabs>
          <w:ind w:left="567" w:hanging="567"/>
        </w:pPr>
        <w:rPr>
          <w:rFonts w:hint="default"/>
        </w:rPr>
      </w:lvl>
    </w:lvlOverride>
    <w:lvlOverride w:ilvl="1">
      <w:lvl w:ilvl="1">
        <w:start w:val="1"/>
        <w:numFmt w:val="decimal"/>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A7"/>
    <w:rsid w:val="0000423D"/>
    <w:rsid w:val="00004746"/>
    <w:rsid w:val="000116C1"/>
    <w:rsid w:val="00011725"/>
    <w:rsid w:val="00012C62"/>
    <w:rsid w:val="00017771"/>
    <w:rsid w:val="0002544D"/>
    <w:rsid w:val="000415F2"/>
    <w:rsid w:val="0004274D"/>
    <w:rsid w:val="00043348"/>
    <w:rsid w:val="0004483F"/>
    <w:rsid w:val="00050001"/>
    <w:rsid w:val="0005138B"/>
    <w:rsid w:val="000522B7"/>
    <w:rsid w:val="00056880"/>
    <w:rsid w:val="0006723C"/>
    <w:rsid w:val="000675D1"/>
    <w:rsid w:val="00073521"/>
    <w:rsid w:val="000775DE"/>
    <w:rsid w:val="00081397"/>
    <w:rsid w:val="000852A2"/>
    <w:rsid w:val="00087FAF"/>
    <w:rsid w:val="00094A81"/>
    <w:rsid w:val="000B67CC"/>
    <w:rsid w:val="000C4681"/>
    <w:rsid w:val="000C4E18"/>
    <w:rsid w:val="000C571D"/>
    <w:rsid w:val="000C5F40"/>
    <w:rsid w:val="000D48AD"/>
    <w:rsid w:val="000E0B74"/>
    <w:rsid w:val="000E1805"/>
    <w:rsid w:val="000E7901"/>
    <w:rsid w:val="001159B4"/>
    <w:rsid w:val="00116390"/>
    <w:rsid w:val="00116F35"/>
    <w:rsid w:val="00121753"/>
    <w:rsid w:val="00125CAE"/>
    <w:rsid w:val="00131DC3"/>
    <w:rsid w:val="001333BA"/>
    <w:rsid w:val="00135E4C"/>
    <w:rsid w:val="001373F5"/>
    <w:rsid w:val="001425C2"/>
    <w:rsid w:val="00153529"/>
    <w:rsid w:val="0015423B"/>
    <w:rsid w:val="001606CF"/>
    <w:rsid w:val="0016128D"/>
    <w:rsid w:val="0017089D"/>
    <w:rsid w:val="00181017"/>
    <w:rsid w:val="0019101A"/>
    <w:rsid w:val="00192F59"/>
    <w:rsid w:val="0019714F"/>
    <w:rsid w:val="001972D2"/>
    <w:rsid w:val="001972F8"/>
    <w:rsid w:val="001A204B"/>
    <w:rsid w:val="001A3011"/>
    <w:rsid w:val="001A70CC"/>
    <w:rsid w:val="001B6C62"/>
    <w:rsid w:val="001B7843"/>
    <w:rsid w:val="001C0AA5"/>
    <w:rsid w:val="001C358D"/>
    <w:rsid w:val="001C4108"/>
    <w:rsid w:val="001D0DD6"/>
    <w:rsid w:val="001D246D"/>
    <w:rsid w:val="001D334D"/>
    <w:rsid w:val="001D6A45"/>
    <w:rsid w:val="001E092B"/>
    <w:rsid w:val="001F1B27"/>
    <w:rsid w:val="002102D3"/>
    <w:rsid w:val="00213ADF"/>
    <w:rsid w:val="00217BEF"/>
    <w:rsid w:val="00221EC0"/>
    <w:rsid w:val="00227B5E"/>
    <w:rsid w:val="00231049"/>
    <w:rsid w:val="002314D2"/>
    <w:rsid w:val="0023305C"/>
    <w:rsid w:val="00241881"/>
    <w:rsid w:val="0024294C"/>
    <w:rsid w:val="00242ACB"/>
    <w:rsid w:val="00251477"/>
    <w:rsid w:val="0025652F"/>
    <w:rsid w:val="00263B6C"/>
    <w:rsid w:val="00271821"/>
    <w:rsid w:val="00272939"/>
    <w:rsid w:val="0027590B"/>
    <w:rsid w:val="00280DD5"/>
    <w:rsid w:val="0028578A"/>
    <w:rsid w:val="00285969"/>
    <w:rsid w:val="0028724B"/>
    <w:rsid w:val="00292EF7"/>
    <w:rsid w:val="002936E8"/>
    <w:rsid w:val="002A4381"/>
    <w:rsid w:val="002A74EF"/>
    <w:rsid w:val="002B0E40"/>
    <w:rsid w:val="002B3829"/>
    <w:rsid w:val="002B7741"/>
    <w:rsid w:val="002C22EF"/>
    <w:rsid w:val="002D59FF"/>
    <w:rsid w:val="002E0BD6"/>
    <w:rsid w:val="002E454C"/>
    <w:rsid w:val="002E70AD"/>
    <w:rsid w:val="002F36AE"/>
    <w:rsid w:val="002F617F"/>
    <w:rsid w:val="002F771B"/>
    <w:rsid w:val="00300109"/>
    <w:rsid w:val="00306894"/>
    <w:rsid w:val="003122F4"/>
    <w:rsid w:val="00313142"/>
    <w:rsid w:val="003268D5"/>
    <w:rsid w:val="00342D8E"/>
    <w:rsid w:val="003448F6"/>
    <w:rsid w:val="00350759"/>
    <w:rsid w:val="00353F4B"/>
    <w:rsid w:val="00354D27"/>
    <w:rsid w:val="0035738A"/>
    <w:rsid w:val="00364A6D"/>
    <w:rsid w:val="0038325C"/>
    <w:rsid w:val="003858A6"/>
    <w:rsid w:val="00392DCC"/>
    <w:rsid w:val="003964F8"/>
    <w:rsid w:val="003969F2"/>
    <w:rsid w:val="003A0268"/>
    <w:rsid w:val="003A5B36"/>
    <w:rsid w:val="003A653B"/>
    <w:rsid w:val="003B2759"/>
    <w:rsid w:val="003C24B4"/>
    <w:rsid w:val="003C4CD4"/>
    <w:rsid w:val="003C664C"/>
    <w:rsid w:val="003E20D6"/>
    <w:rsid w:val="003E3017"/>
    <w:rsid w:val="003E4D87"/>
    <w:rsid w:val="003F0D83"/>
    <w:rsid w:val="003F0F03"/>
    <w:rsid w:val="003F2685"/>
    <w:rsid w:val="00400642"/>
    <w:rsid w:val="00401082"/>
    <w:rsid w:val="0040613A"/>
    <w:rsid w:val="00416762"/>
    <w:rsid w:val="00416E55"/>
    <w:rsid w:val="004237C1"/>
    <w:rsid w:val="0042518A"/>
    <w:rsid w:val="00441351"/>
    <w:rsid w:val="00445265"/>
    <w:rsid w:val="00445C9E"/>
    <w:rsid w:val="004559CE"/>
    <w:rsid w:val="00460E1A"/>
    <w:rsid w:val="00463DF8"/>
    <w:rsid w:val="00464E3F"/>
    <w:rsid w:val="00464FEC"/>
    <w:rsid w:val="004744CE"/>
    <w:rsid w:val="00475085"/>
    <w:rsid w:val="00476CF6"/>
    <w:rsid w:val="00477AA8"/>
    <w:rsid w:val="00481611"/>
    <w:rsid w:val="00485C51"/>
    <w:rsid w:val="00492FCB"/>
    <w:rsid w:val="00496F82"/>
    <w:rsid w:val="004A0F11"/>
    <w:rsid w:val="004A3EAA"/>
    <w:rsid w:val="004A7D97"/>
    <w:rsid w:val="004B3AC1"/>
    <w:rsid w:val="004B5133"/>
    <w:rsid w:val="004B7EB5"/>
    <w:rsid w:val="004C23B6"/>
    <w:rsid w:val="004C41B6"/>
    <w:rsid w:val="004C7260"/>
    <w:rsid w:val="004D6C17"/>
    <w:rsid w:val="004D6E37"/>
    <w:rsid w:val="004D7F52"/>
    <w:rsid w:val="004E00EA"/>
    <w:rsid w:val="004E0B94"/>
    <w:rsid w:val="004E6106"/>
    <w:rsid w:val="004E70F6"/>
    <w:rsid w:val="004F028F"/>
    <w:rsid w:val="004F29F2"/>
    <w:rsid w:val="004F300D"/>
    <w:rsid w:val="004F4B92"/>
    <w:rsid w:val="00503D01"/>
    <w:rsid w:val="0051104C"/>
    <w:rsid w:val="00515983"/>
    <w:rsid w:val="00516785"/>
    <w:rsid w:val="005168C0"/>
    <w:rsid w:val="0052419D"/>
    <w:rsid w:val="00525229"/>
    <w:rsid w:val="005263E8"/>
    <w:rsid w:val="00526E32"/>
    <w:rsid w:val="005301F8"/>
    <w:rsid w:val="005305B6"/>
    <w:rsid w:val="005312FC"/>
    <w:rsid w:val="0053569E"/>
    <w:rsid w:val="0053603D"/>
    <w:rsid w:val="0053742A"/>
    <w:rsid w:val="00537C85"/>
    <w:rsid w:val="00541D29"/>
    <w:rsid w:val="00542087"/>
    <w:rsid w:val="00545D6C"/>
    <w:rsid w:val="00552C0F"/>
    <w:rsid w:val="00555071"/>
    <w:rsid w:val="00562F17"/>
    <w:rsid w:val="005636DB"/>
    <w:rsid w:val="0056582C"/>
    <w:rsid w:val="00566C2B"/>
    <w:rsid w:val="005713A2"/>
    <w:rsid w:val="00582FB2"/>
    <w:rsid w:val="005868DE"/>
    <w:rsid w:val="005922B4"/>
    <w:rsid w:val="005966B7"/>
    <w:rsid w:val="005A02FF"/>
    <w:rsid w:val="005A3F2F"/>
    <w:rsid w:val="005B1B20"/>
    <w:rsid w:val="005B30F9"/>
    <w:rsid w:val="005B3CBB"/>
    <w:rsid w:val="005B5917"/>
    <w:rsid w:val="005B5E2A"/>
    <w:rsid w:val="005C02A4"/>
    <w:rsid w:val="005C20D2"/>
    <w:rsid w:val="005C32FE"/>
    <w:rsid w:val="005C6EA5"/>
    <w:rsid w:val="005D024A"/>
    <w:rsid w:val="005D4FD4"/>
    <w:rsid w:val="005D6D64"/>
    <w:rsid w:val="005E3A6C"/>
    <w:rsid w:val="005E5F2A"/>
    <w:rsid w:val="005F136C"/>
    <w:rsid w:val="00601650"/>
    <w:rsid w:val="00603AF1"/>
    <w:rsid w:val="00605AFD"/>
    <w:rsid w:val="006123D4"/>
    <w:rsid w:val="0061445B"/>
    <w:rsid w:val="006157C7"/>
    <w:rsid w:val="00624C4B"/>
    <w:rsid w:val="006323E5"/>
    <w:rsid w:val="00636D1F"/>
    <w:rsid w:val="00646DFF"/>
    <w:rsid w:val="00651ECD"/>
    <w:rsid w:val="006520D4"/>
    <w:rsid w:val="006559D5"/>
    <w:rsid w:val="006606A7"/>
    <w:rsid w:val="00660BCF"/>
    <w:rsid w:val="00663AB8"/>
    <w:rsid w:val="00666393"/>
    <w:rsid w:val="0066656F"/>
    <w:rsid w:val="00685776"/>
    <w:rsid w:val="00685CF7"/>
    <w:rsid w:val="00686165"/>
    <w:rsid w:val="006911F3"/>
    <w:rsid w:val="00691CB5"/>
    <w:rsid w:val="00694093"/>
    <w:rsid w:val="006A37F5"/>
    <w:rsid w:val="006A7EEA"/>
    <w:rsid w:val="006C1892"/>
    <w:rsid w:val="006C4824"/>
    <w:rsid w:val="006C5B73"/>
    <w:rsid w:val="006C5FB2"/>
    <w:rsid w:val="006C645D"/>
    <w:rsid w:val="006E1076"/>
    <w:rsid w:val="006E3CC3"/>
    <w:rsid w:val="006E4457"/>
    <w:rsid w:val="006E5127"/>
    <w:rsid w:val="006E6ABD"/>
    <w:rsid w:val="006E7BA6"/>
    <w:rsid w:val="006F1CEF"/>
    <w:rsid w:val="006F5C12"/>
    <w:rsid w:val="00701636"/>
    <w:rsid w:val="00706E8E"/>
    <w:rsid w:val="00715384"/>
    <w:rsid w:val="00722B53"/>
    <w:rsid w:val="00741685"/>
    <w:rsid w:val="00742DD5"/>
    <w:rsid w:val="007467AF"/>
    <w:rsid w:val="007509DD"/>
    <w:rsid w:val="00763474"/>
    <w:rsid w:val="00773FB7"/>
    <w:rsid w:val="0077485F"/>
    <w:rsid w:val="00777D72"/>
    <w:rsid w:val="00782FE5"/>
    <w:rsid w:val="00784C0A"/>
    <w:rsid w:val="0078639F"/>
    <w:rsid w:val="00790D45"/>
    <w:rsid w:val="00791CCB"/>
    <w:rsid w:val="00794B40"/>
    <w:rsid w:val="007A1079"/>
    <w:rsid w:val="007A1E2B"/>
    <w:rsid w:val="007A7A37"/>
    <w:rsid w:val="007B76AB"/>
    <w:rsid w:val="007B7AF8"/>
    <w:rsid w:val="007D592B"/>
    <w:rsid w:val="007D5AA6"/>
    <w:rsid w:val="007D7A91"/>
    <w:rsid w:val="007E18EE"/>
    <w:rsid w:val="007E218D"/>
    <w:rsid w:val="007E5D57"/>
    <w:rsid w:val="007E6456"/>
    <w:rsid w:val="007F326E"/>
    <w:rsid w:val="00810489"/>
    <w:rsid w:val="00811943"/>
    <w:rsid w:val="0081476F"/>
    <w:rsid w:val="008179DB"/>
    <w:rsid w:val="0082223A"/>
    <w:rsid w:val="008311B8"/>
    <w:rsid w:val="00834243"/>
    <w:rsid w:val="00852868"/>
    <w:rsid w:val="008530B1"/>
    <w:rsid w:val="00857969"/>
    <w:rsid w:val="008616FE"/>
    <w:rsid w:val="008779AD"/>
    <w:rsid w:val="00882CC4"/>
    <w:rsid w:val="00884A08"/>
    <w:rsid w:val="00890407"/>
    <w:rsid w:val="008A4F36"/>
    <w:rsid w:val="008B47DF"/>
    <w:rsid w:val="008C79A6"/>
    <w:rsid w:val="008C7F71"/>
    <w:rsid w:val="008D339F"/>
    <w:rsid w:val="008D3CA7"/>
    <w:rsid w:val="008D56A3"/>
    <w:rsid w:val="008E6292"/>
    <w:rsid w:val="008F633C"/>
    <w:rsid w:val="00903ED4"/>
    <w:rsid w:val="00914C1C"/>
    <w:rsid w:val="00916009"/>
    <w:rsid w:val="00925AA5"/>
    <w:rsid w:val="00932D00"/>
    <w:rsid w:val="0093540D"/>
    <w:rsid w:val="0094019D"/>
    <w:rsid w:val="00942C11"/>
    <w:rsid w:val="0094351F"/>
    <w:rsid w:val="00945993"/>
    <w:rsid w:val="009465A7"/>
    <w:rsid w:val="009547F8"/>
    <w:rsid w:val="00963901"/>
    <w:rsid w:val="009729D4"/>
    <w:rsid w:val="009817B0"/>
    <w:rsid w:val="009821CE"/>
    <w:rsid w:val="009850F1"/>
    <w:rsid w:val="00992912"/>
    <w:rsid w:val="00993078"/>
    <w:rsid w:val="00996A3E"/>
    <w:rsid w:val="009A277C"/>
    <w:rsid w:val="009A658F"/>
    <w:rsid w:val="009B3912"/>
    <w:rsid w:val="009C6E3C"/>
    <w:rsid w:val="009E171B"/>
    <w:rsid w:val="009E1FA9"/>
    <w:rsid w:val="009E779A"/>
    <w:rsid w:val="009F0A32"/>
    <w:rsid w:val="009F7DEB"/>
    <w:rsid w:val="00A015E8"/>
    <w:rsid w:val="00A07D47"/>
    <w:rsid w:val="00A12F62"/>
    <w:rsid w:val="00A14FE9"/>
    <w:rsid w:val="00A16221"/>
    <w:rsid w:val="00A3749B"/>
    <w:rsid w:val="00A37D87"/>
    <w:rsid w:val="00A45263"/>
    <w:rsid w:val="00A50D88"/>
    <w:rsid w:val="00A56923"/>
    <w:rsid w:val="00A60F83"/>
    <w:rsid w:val="00A617B2"/>
    <w:rsid w:val="00A62E42"/>
    <w:rsid w:val="00A6336D"/>
    <w:rsid w:val="00A64A71"/>
    <w:rsid w:val="00A72960"/>
    <w:rsid w:val="00A72D8F"/>
    <w:rsid w:val="00A73F2B"/>
    <w:rsid w:val="00A775D6"/>
    <w:rsid w:val="00A93401"/>
    <w:rsid w:val="00A93B91"/>
    <w:rsid w:val="00A96460"/>
    <w:rsid w:val="00AA0774"/>
    <w:rsid w:val="00AB1B6B"/>
    <w:rsid w:val="00AB6FF9"/>
    <w:rsid w:val="00AC3196"/>
    <w:rsid w:val="00AD1797"/>
    <w:rsid w:val="00AD1E1B"/>
    <w:rsid w:val="00AE2F90"/>
    <w:rsid w:val="00AF43A9"/>
    <w:rsid w:val="00AF5A4E"/>
    <w:rsid w:val="00AF63F7"/>
    <w:rsid w:val="00B03DD6"/>
    <w:rsid w:val="00B23C84"/>
    <w:rsid w:val="00B3507F"/>
    <w:rsid w:val="00B3583B"/>
    <w:rsid w:val="00B37A8F"/>
    <w:rsid w:val="00B42D0A"/>
    <w:rsid w:val="00B42D3B"/>
    <w:rsid w:val="00B53006"/>
    <w:rsid w:val="00B65347"/>
    <w:rsid w:val="00B737C6"/>
    <w:rsid w:val="00B75BB9"/>
    <w:rsid w:val="00B87927"/>
    <w:rsid w:val="00BC2049"/>
    <w:rsid w:val="00BD26AA"/>
    <w:rsid w:val="00BD454F"/>
    <w:rsid w:val="00BE25DB"/>
    <w:rsid w:val="00C01DCC"/>
    <w:rsid w:val="00C03501"/>
    <w:rsid w:val="00C057CB"/>
    <w:rsid w:val="00C164CE"/>
    <w:rsid w:val="00C202B3"/>
    <w:rsid w:val="00C21EE0"/>
    <w:rsid w:val="00C30297"/>
    <w:rsid w:val="00C46AEC"/>
    <w:rsid w:val="00C50E7D"/>
    <w:rsid w:val="00C51CB5"/>
    <w:rsid w:val="00C64CC7"/>
    <w:rsid w:val="00C72318"/>
    <w:rsid w:val="00C724E6"/>
    <w:rsid w:val="00C747A5"/>
    <w:rsid w:val="00C80DCC"/>
    <w:rsid w:val="00C85005"/>
    <w:rsid w:val="00C85314"/>
    <w:rsid w:val="00CA0116"/>
    <w:rsid w:val="00CA127A"/>
    <w:rsid w:val="00CA4BC0"/>
    <w:rsid w:val="00CA5CA8"/>
    <w:rsid w:val="00CB0157"/>
    <w:rsid w:val="00CB5205"/>
    <w:rsid w:val="00CC0A77"/>
    <w:rsid w:val="00CC1FDE"/>
    <w:rsid w:val="00CC24A7"/>
    <w:rsid w:val="00CC2EC8"/>
    <w:rsid w:val="00CC559D"/>
    <w:rsid w:val="00CC761B"/>
    <w:rsid w:val="00CD0033"/>
    <w:rsid w:val="00CD093B"/>
    <w:rsid w:val="00CD3D66"/>
    <w:rsid w:val="00CD4C31"/>
    <w:rsid w:val="00CD654B"/>
    <w:rsid w:val="00CE223E"/>
    <w:rsid w:val="00CF1757"/>
    <w:rsid w:val="00CF3F0D"/>
    <w:rsid w:val="00D13BAA"/>
    <w:rsid w:val="00D145F5"/>
    <w:rsid w:val="00D23B93"/>
    <w:rsid w:val="00D31FC6"/>
    <w:rsid w:val="00D35551"/>
    <w:rsid w:val="00D355F0"/>
    <w:rsid w:val="00D41672"/>
    <w:rsid w:val="00D43AC8"/>
    <w:rsid w:val="00D47AC0"/>
    <w:rsid w:val="00D53208"/>
    <w:rsid w:val="00D56113"/>
    <w:rsid w:val="00D5793E"/>
    <w:rsid w:val="00D6241B"/>
    <w:rsid w:val="00D64C72"/>
    <w:rsid w:val="00D65454"/>
    <w:rsid w:val="00D669D0"/>
    <w:rsid w:val="00D7089B"/>
    <w:rsid w:val="00D75543"/>
    <w:rsid w:val="00D77A2D"/>
    <w:rsid w:val="00D833D9"/>
    <w:rsid w:val="00D83BD9"/>
    <w:rsid w:val="00D8470A"/>
    <w:rsid w:val="00D8680B"/>
    <w:rsid w:val="00D90844"/>
    <w:rsid w:val="00D94DCF"/>
    <w:rsid w:val="00D94EAE"/>
    <w:rsid w:val="00DA0DCF"/>
    <w:rsid w:val="00DA4C1F"/>
    <w:rsid w:val="00DA586F"/>
    <w:rsid w:val="00DB08DA"/>
    <w:rsid w:val="00DB1432"/>
    <w:rsid w:val="00DB7F09"/>
    <w:rsid w:val="00DC00E8"/>
    <w:rsid w:val="00DC1C56"/>
    <w:rsid w:val="00DC4756"/>
    <w:rsid w:val="00DC6379"/>
    <w:rsid w:val="00DD6B0A"/>
    <w:rsid w:val="00DE0E99"/>
    <w:rsid w:val="00DE3C77"/>
    <w:rsid w:val="00DF1AFB"/>
    <w:rsid w:val="00DF30A7"/>
    <w:rsid w:val="00DF6F61"/>
    <w:rsid w:val="00E04B23"/>
    <w:rsid w:val="00E101C6"/>
    <w:rsid w:val="00E22D51"/>
    <w:rsid w:val="00E301F5"/>
    <w:rsid w:val="00E35B67"/>
    <w:rsid w:val="00E35C81"/>
    <w:rsid w:val="00E3690D"/>
    <w:rsid w:val="00E37519"/>
    <w:rsid w:val="00E50E7C"/>
    <w:rsid w:val="00E51545"/>
    <w:rsid w:val="00E51D9E"/>
    <w:rsid w:val="00E51DEB"/>
    <w:rsid w:val="00E53640"/>
    <w:rsid w:val="00E537D1"/>
    <w:rsid w:val="00E54389"/>
    <w:rsid w:val="00E55214"/>
    <w:rsid w:val="00E567E6"/>
    <w:rsid w:val="00E56971"/>
    <w:rsid w:val="00E61484"/>
    <w:rsid w:val="00E65FE4"/>
    <w:rsid w:val="00E66668"/>
    <w:rsid w:val="00E711D7"/>
    <w:rsid w:val="00E80D32"/>
    <w:rsid w:val="00E815E1"/>
    <w:rsid w:val="00E81B7A"/>
    <w:rsid w:val="00E849C7"/>
    <w:rsid w:val="00E902B0"/>
    <w:rsid w:val="00E902E8"/>
    <w:rsid w:val="00E90FAF"/>
    <w:rsid w:val="00EA23AC"/>
    <w:rsid w:val="00EA632C"/>
    <w:rsid w:val="00EA7C3D"/>
    <w:rsid w:val="00EB3F9A"/>
    <w:rsid w:val="00EB5936"/>
    <w:rsid w:val="00EB6878"/>
    <w:rsid w:val="00EC1E0E"/>
    <w:rsid w:val="00EC1E4B"/>
    <w:rsid w:val="00EC236D"/>
    <w:rsid w:val="00EC6B16"/>
    <w:rsid w:val="00EE1447"/>
    <w:rsid w:val="00EE295F"/>
    <w:rsid w:val="00EE3A86"/>
    <w:rsid w:val="00EE5643"/>
    <w:rsid w:val="00EF0EBA"/>
    <w:rsid w:val="00EF145E"/>
    <w:rsid w:val="00EF2BBB"/>
    <w:rsid w:val="00F0082D"/>
    <w:rsid w:val="00F015AB"/>
    <w:rsid w:val="00F01A35"/>
    <w:rsid w:val="00F04255"/>
    <w:rsid w:val="00F046E9"/>
    <w:rsid w:val="00F07C90"/>
    <w:rsid w:val="00F15DAF"/>
    <w:rsid w:val="00F232F3"/>
    <w:rsid w:val="00F32ACC"/>
    <w:rsid w:val="00F3632A"/>
    <w:rsid w:val="00F44410"/>
    <w:rsid w:val="00F44D2C"/>
    <w:rsid w:val="00F57BED"/>
    <w:rsid w:val="00F63665"/>
    <w:rsid w:val="00F6396D"/>
    <w:rsid w:val="00F7613A"/>
    <w:rsid w:val="00F76FFC"/>
    <w:rsid w:val="00F77FE2"/>
    <w:rsid w:val="00F82746"/>
    <w:rsid w:val="00F836F9"/>
    <w:rsid w:val="00F845D7"/>
    <w:rsid w:val="00F87260"/>
    <w:rsid w:val="00F87917"/>
    <w:rsid w:val="00F92279"/>
    <w:rsid w:val="00F977E7"/>
    <w:rsid w:val="00FB4D21"/>
    <w:rsid w:val="00FB728A"/>
    <w:rsid w:val="00FB762B"/>
    <w:rsid w:val="00FC3BFD"/>
    <w:rsid w:val="00FC6ADA"/>
    <w:rsid w:val="00FD5313"/>
    <w:rsid w:val="00FD7253"/>
    <w:rsid w:val="00FE7365"/>
    <w:rsid w:val="00FF6DED"/>
    <w:rsid w:val="02AAF748"/>
    <w:rsid w:val="0516D5E1"/>
    <w:rsid w:val="053ACD44"/>
    <w:rsid w:val="07188DEF"/>
    <w:rsid w:val="07FACF3C"/>
    <w:rsid w:val="08335CA1"/>
    <w:rsid w:val="08B3EAB1"/>
    <w:rsid w:val="08C5F46A"/>
    <w:rsid w:val="09BF0216"/>
    <w:rsid w:val="09C28698"/>
    <w:rsid w:val="09D479AA"/>
    <w:rsid w:val="0ADC4E27"/>
    <w:rsid w:val="0C2882ED"/>
    <w:rsid w:val="0D43CD93"/>
    <w:rsid w:val="0E13EEE9"/>
    <w:rsid w:val="0E33C296"/>
    <w:rsid w:val="108C9C37"/>
    <w:rsid w:val="112925C1"/>
    <w:rsid w:val="160D2387"/>
    <w:rsid w:val="194B4D6B"/>
    <w:rsid w:val="1ADA46AE"/>
    <w:rsid w:val="1BB073AC"/>
    <w:rsid w:val="1DCF8BCD"/>
    <w:rsid w:val="1EB72429"/>
    <w:rsid w:val="21E576D7"/>
    <w:rsid w:val="22531450"/>
    <w:rsid w:val="22C030EB"/>
    <w:rsid w:val="28FF1B9B"/>
    <w:rsid w:val="2957602E"/>
    <w:rsid w:val="29E0FABB"/>
    <w:rsid w:val="2BE11D3C"/>
    <w:rsid w:val="2BF49201"/>
    <w:rsid w:val="2E4A1B23"/>
    <w:rsid w:val="2E9BC8F4"/>
    <w:rsid w:val="2F64E22D"/>
    <w:rsid w:val="2F71125A"/>
    <w:rsid w:val="3047911F"/>
    <w:rsid w:val="32630BDD"/>
    <w:rsid w:val="343884FA"/>
    <w:rsid w:val="34596DB9"/>
    <w:rsid w:val="3615E2FD"/>
    <w:rsid w:val="3783DEDE"/>
    <w:rsid w:val="3A657140"/>
    <w:rsid w:val="3CA8262A"/>
    <w:rsid w:val="3D219164"/>
    <w:rsid w:val="3EA4230B"/>
    <w:rsid w:val="412B68EE"/>
    <w:rsid w:val="43BD3E5E"/>
    <w:rsid w:val="4473FE54"/>
    <w:rsid w:val="44AD3F3C"/>
    <w:rsid w:val="49128F7A"/>
    <w:rsid w:val="49A4B562"/>
    <w:rsid w:val="49B3012B"/>
    <w:rsid w:val="5020E74C"/>
    <w:rsid w:val="508F68F4"/>
    <w:rsid w:val="51BD4639"/>
    <w:rsid w:val="531AE8B6"/>
    <w:rsid w:val="55750D48"/>
    <w:rsid w:val="55BE7945"/>
    <w:rsid w:val="5AC740AF"/>
    <w:rsid w:val="5AD72AE5"/>
    <w:rsid w:val="614F37F8"/>
    <w:rsid w:val="621B5438"/>
    <w:rsid w:val="63782DA4"/>
    <w:rsid w:val="651F8C2A"/>
    <w:rsid w:val="653B1CE0"/>
    <w:rsid w:val="67D79ECE"/>
    <w:rsid w:val="6879749C"/>
    <w:rsid w:val="6A40D1DD"/>
    <w:rsid w:val="6DFB28A3"/>
    <w:rsid w:val="6EAFC80B"/>
    <w:rsid w:val="715641A5"/>
    <w:rsid w:val="71A2ABED"/>
    <w:rsid w:val="71BB6BFA"/>
    <w:rsid w:val="748DDAD5"/>
    <w:rsid w:val="7528AE7D"/>
    <w:rsid w:val="75B0C99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7A4AA"/>
  <w15:docId w15:val="{F6A543E0-4315-4A2C-B101-B69B4297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668"/>
    <w:pPr>
      <w:spacing w:after="240" w:line="280" w:lineRule="exact"/>
      <w:jc w:val="both"/>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CD093B"/>
    <w:pPr>
      <w:pBdr>
        <w:bottom w:val="single" w:sz="12" w:space="8" w:color="273691"/>
      </w:pBdr>
      <w:tabs>
        <w:tab w:val="left" w:pos="1418"/>
      </w:tabs>
      <w:spacing w:after="240"/>
      <w:ind w:left="1418" w:hanging="1418"/>
      <w:outlineLvl w:val="0"/>
    </w:pPr>
    <w:rPr>
      <w:rFonts w:ascii="Arial" w:hAnsi="Arial"/>
      <w:b/>
      <w:bCs w:val="0"/>
      <w:caps/>
      <w:color w:val="273691"/>
      <w:sz w:val="32"/>
    </w:rPr>
  </w:style>
  <w:style w:type="paragraph" w:styleId="Heading2">
    <w:name w:val="heading 2"/>
    <w:basedOn w:val="HeadingBase"/>
    <w:next w:val="Normal"/>
    <w:link w:val="Heading2Char"/>
    <w:qFormat/>
    <w:rsid w:val="006E6ABD"/>
    <w:pPr>
      <w:spacing w:before="360" w:after="240"/>
      <w:outlineLvl w:val="1"/>
    </w:pPr>
    <w:rPr>
      <w:b/>
      <w:bCs w:val="0"/>
      <w:iCs/>
      <w:caps/>
      <w:color w:val="6D6E71"/>
      <w:sz w:val="36"/>
      <w:szCs w:val="28"/>
    </w:rPr>
  </w:style>
  <w:style w:type="paragraph" w:styleId="Heading3">
    <w:name w:val="heading 3"/>
    <w:basedOn w:val="HeadingBase"/>
    <w:next w:val="Normal"/>
    <w:link w:val="Heading3Char"/>
    <w:qFormat/>
    <w:rsid w:val="00116F35"/>
    <w:pPr>
      <w:spacing w:before="60" w:after="60"/>
      <w:outlineLvl w:val="2"/>
    </w:pPr>
    <w:rPr>
      <w:rFonts w:ascii="Arial" w:hAnsi="Arial"/>
      <w:b/>
      <w:bCs w:val="0"/>
      <w:i/>
      <w:color w:val="273691"/>
      <w:sz w:val="22"/>
      <w:szCs w:val="26"/>
    </w:rPr>
  </w:style>
  <w:style w:type="paragraph" w:styleId="Heading4">
    <w:name w:val="heading 4"/>
    <w:basedOn w:val="HeadingBase"/>
    <w:next w:val="Normal"/>
    <w:link w:val="Heading4Char"/>
    <w:qFormat/>
    <w:rsid w:val="00992912"/>
    <w:pPr>
      <w:spacing w:before="240" w:after="180"/>
      <w:outlineLvl w:val="3"/>
    </w:pPr>
    <w:rPr>
      <w:b/>
      <w:bCs w:val="0"/>
      <w:color w:val="6D6E71"/>
      <w:sz w:val="28"/>
      <w:szCs w:val="26"/>
    </w:rPr>
  </w:style>
  <w:style w:type="paragraph" w:styleId="Heading5">
    <w:name w:val="heading 5"/>
    <w:basedOn w:val="HeadingBase"/>
    <w:next w:val="Normal"/>
    <w:link w:val="Heading5Char"/>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093B"/>
    <w:rPr>
      <w:rFonts w:ascii="Arial" w:eastAsia="Times New Roman" w:hAnsi="Arial" w:cs="Arial"/>
      <w:b/>
      <w:caps/>
      <w:color w:val="273691"/>
      <w:kern w:val="32"/>
      <w:sz w:val="32"/>
      <w:szCs w:val="36"/>
      <w:lang w:eastAsia="en-AU"/>
    </w:rPr>
  </w:style>
  <w:style w:type="character" w:customStyle="1" w:styleId="Heading2Char">
    <w:name w:val="Heading 2 Char"/>
    <w:basedOn w:val="DefaultParagraphFont"/>
    <w:link w:val="Heading2"/>
    <w:rsid w:val="006E6ABD"/>
    <w:rPr>
      <w:rFonts w:ascii="Calibri" w:eastAsia="Times New Roman" w:hAnsi="Calibri" w:cs="Arial"/>
      <w:b/>
      <w:iCs/>
      <w:caps/>
      <w:color w:val="6D6E71"/>
      <w:kern w:val="32"/>
      <w:sz w:val="36"/>
      <w:szCs w:val="28"/>
      <w:lang w:eastAsia="en-AU"/>
    </w:rPr>
  </w:style>
  <w:style w:type="character" w:customStyle="1" w:styleId="Heading3Char">
    <w:name w:val="Heading 3 Char"/>
    <w:basedOn w:val="DefaultParagraphFont"/>
    <w:link w:val="Heading3"/>
    <w:rsid w:val="00116F35"/>
    <w:rPr>
      <w:rFonts w:ascii="Arial" w:eastAsia="Times New Roman" w:hAnsi="Arial" w:cs="Arial"/>
      <w:b/>
      <w:i/>
      <w:color w:val="273691"/>
      <w:kern w:val="32"/>
      <w:szCs w:val="26"/>
      <w:lang w:eastAsia="en-AU"/>
    </w:rPr>
  </w:style>
  <w:style w:type="character" w:customStyle="1" w:styleId="Heading4Char">
    <w:name w:val="Heading 4 Char"/>
    <w:basedOn w:val="DefaultParagraphFont"/>
    <w:link w:val="Heading4"/>
    <w:rsid w:val="00992912"/>
    <w:rPr>
      <w:rFonts w:ascii="Calibri" w:eastAsia="Times New Roman" w:hAnsi="Calibri" w:cs="Arial"/>
      <w:b/>
      <w:color w:val="6D6E71"/>
      <w:kern w:val="32"/>
      <w:sz w:val="28"/>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TableGraphic"/>
    <w:next w:val="Normal"/>
    <w:rsid w:val="0019714F"/>
    <w:pPr>
      <w:spacing w:after="240"/>
      <w:jc w:val="center"/>
    </w:pPr>
    <w:rPr>
      <w:noProof/>
      <w:color w:val="auto"/>
      <w:sz w:val="22"/>
    </w:rPr>
  </w:style>
  <w:style w:type="paragraph" w:customStyle="1" w:styleId="AlphaParagraph">
    <w:name w:val="Alpha Paragraph"/>
    <w:basedOn w:val="Normal"/>
    <w:qFormat/>
    <w:rsid w:val="0015423B"/>
    <w:pPr>
      <w:numPr>
        <w:numId w:val="14"/>
      </w:numPr>
    </w:pPr>
  </w:style>
  <w:style w:type="paragraph" w:customStyle="1" w:styleId="BoxBullet">
    <w:name w:val="Box Bullet"/>
    <w:basedOn w:val="Normal"/>
    <w:rsid w:val="009C6E3C"/>
    <w:pPr>
      <w:numPr>
        <w:numId w:val="2"/>
      </w:numPr>
      <w:spacing w:before="100" w:after="100" w:line="260" w:lineRule="exact"/>
      <w:ind w:left="284" w:right="57" w:hanging="284"/>
    </w:pPr>
    <w:rPr>
      <w:rFonts w:ascii="Arial" w:hAnsi="Arial"/>
      <w:sz w:val="20"/>
    </w:rPr>
  </w:style>
  <w:style w:type="paragraph" w:customStyle="1" w:styleId="BoxDash">
    <w:name w:val="Box Dash"/>
    <w:basedOn w:val="Normal"/>
    <w:rsid w:val="00DA0DCF"/>
    <w:pPr>
      <w:numPr>
        <w:ilvl w:val="1"/>
        <w:numId w:val="2"/>
      </w:numPr>
      <w:spacing w:before="100" w:after="100" w:line="260" w:lineRule="exact"/>
      <w:ind w:left="568"/>
    </w:pPr>
  </w:style>
  <w:style w:type="paragraph" w:customStyle="1" w:styleId="BoxDoubleDot">
    <w:name w:val="Box Double Dot"/>
    <w:basedOn w:val="Normal"/>
    <w:rsid w:val="000E0B74"/>
    <w:pPr>
      <w:numPr>
        <w:ilvl w:val="2"/>
        <w:numId w:val="2"/>
      </w:numPr>
      <w:ind w:left="851" w:hanging="284"/>
    </w:pPr>
  </w:style>
  <w:style w:type="paragraph" w:customStyle="1" w:styleId="BoxHeading">
    <w:name w:val="Box Heading"/>
    <w:basedOn w:val="Normal"/>
    <w:next w:val="Normal"/>
    <w:rsid w:val="009C6E3C"/>
    <w:pPr>
      <w:keepNext/>
      <w:spacing w:before="100" w:after="100" w:line="240" w:lineRule="auto"/>
      <w:jc w:val="center"/>
    </w:pPr>
    <w:rPr>
      <w:rFonts w:ascii="Arial" w:hAnsi="Arial"/>
      <w:b/>
      <w:caps/>
      <w:color w:val="273691"/>
      <w:sz w:val="25"/>
      <w:szCs w:val="26"/>
    </w:rPr>
  </w:style>
  <w:style w:type="paragraph" w:customStyle="1" w:styleId="BoxText">
    <w:name w:val="Box Text"/>
    <w:basedOn w:val="Normal"/>
    <w:rsid w:val="009C6E3C"/>
    <w:pPr>
      <w:spacing w:before="100" w:after="100" w:line="260" w:lineRule="exact"/>
    </w:pPr>
    <w:rPr>
      <w:rFonts w:ascii="Arial" w:hAnsi="Arial"/>
      <w:sz w:val="20"/>
    </w:rPr>
  </w:style>
  <w:style w:type="paragraph" w:customStyle="1" w:styleId="Bullet">
    <w:name w:val="Bullet"/>
    <w:basedOn w:val="Normal"/>
    <w:link w:val="BulletChar"/>
    <w:rsid w:val="00271821"/>
    <w:pPr>
      <w:numPr>
        <w:numId w:val="1"/>
      </w:numPr>
      <w:tabs>
        <w:tab w:val="clear" w:pos="283"/>
        <w:tab w:val="num" w:pos="567"/>
      </w:tabs>
      <w:spacing w:before="40" w:after="40" w:line="180" w:lineRule="exact"/>
      <w:ind w:left="568" w:hanging="284"/>
    </w:pPr>
    <w:rPr>
      <w:rFonts w:ascii="Arial" w:hAnsi="Arial"/>
      <w:sz w:val="16"/>
    </w:r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2B7741"/>
    <w:pPr>
      <w:keepNext/>
      <w:spacing w:before="480" w:after="0" w:line="240" w:lineRule="auto"/>
      <w:jc w:val="right"/>
    </w:pPr>
    <w:rPr>
      <w:color w:val="273691"/>
      <w:sz w:val="44"/>
    </w:rPr>
  </w:style>
  <w:style w:type="paragraph" w:customStyle="1" w:styleId="Dash">
    <w:name w:val="Dash"/>
    <w:basedOn w:val="Normal"/>
    <w:rsid w:val="00810489"/>
    <w:pPr>
      <w:numPr>
        <w:ilvl w:val="1"/>
        <w:numId w:val="1"/>
      </w:numPr>
      <w:tabs>
        <w:tab w:val="clear" w:pos="567"/>
        <w:tab w:val="num" w:pos="1134"/>
      </w:tabs>
      <w:ind w:left="1134" w:hanging="567"/>
    </w:pPr>
  </w:style>
  <w:style w:type="paragraph" w:customStyle="1" w:styleId="DoubleDot">
    <w:name w:val="Double Dot"/>
    <w:basedOn w:val="Normal"/>
    <w:rsid w:val="000E0B74"/>
    <w:pPr>
      <w:numPr>
        <w:ilvl w:val="2"/>
        <w:numId w:val="1"/>
      </w:numPr>
      <w:ind w:left="851" w:hanging="284"/>
    </w:pPr>
  </w:style>
  <w:style w:type="paragraph" w:customStyle="1" w:styleId="TableMainHeading">
    <w:name w:val="Table Main Heading"/>
    <w:basedOn w:val="Heading3"/>
    <w:next w:val="Normal"/>
    <w:rsid w:val="00790D45"/>
    <w:rPr>
      <w:b w:val="0"/>
      <w:caps/>
      <w:sz w:val="24"/>
    </w:rPr>
  </w:style>
  <w:style w:type="paragraph" w:customStyle="1" w:styleId="FooterEven">
    <w:name w:val="Footer Even"/>
    <w:basedOn w:val="Footer"/>
    <w:rsid w:val="00AD1E1B"/>
    <w:pPr>
      <w:keepNext/>
      <w:tabs>
        <w:tab w:val="clear" w:pos="4513"/>
        <w:tab w:val="clear" w:pos="9026"/>
      </w:tabs>
      <w:spacing w:line="240" w:lineRule="auto"/>
      <w:jc w:val="left"/>
    </w:pPr>
    <w:rPr>
      <w:noProof/>
      <w:color w:val="273691"/>
    </w:rPr>
  </w:style>
  <w:style w:type="paragraph" w:customStyle="1" w:styleId="FooterOdd">
    <w:name w:val="Footer Odd"/>
    <w:basedOn w:val="Footer"/>
    <w:rsid w:val="00AD1E1B"/>
    <w:pPr>
      <w:keepNext/>
      <w:tabs>
        <w:tab w:val="clear" w:pos="4513"/>
        <w:tab w:val="clear" w:pos="9026"/>
      </w:tabs>
      <w:spacing w:line="240" w:lineRule="auto"/>
      <w:jc w:val="right"/>
    </w:pPr>
    <w:rPr>
      <w:color w:val="273691"/>
    </w:rPr>
  </w:style>
  <w:style w:type="character" w:styleId="Hyperlink">
    <w:name w:val="Hyperlink"/>
    <w:basedOn w:val="DefaultParagraphFont"/>
    <w:uiPriority w:val="99"/>
    <w:rsid w:val="002E0BD6"/>
    <w:rPr>
      <w:b/>
      <w:color w:val="273691"/>
      <w:u w:val="none"/>
    </w:rPr>
  </w:style>
  <w:style w:type="paragraph" w:customStyle="1" w:styleId="OutlineNumbered1">
    <w:name w:val="Outline Numbered 1"/>
    <w:basedOn w:val="Normal"/>
    <w:link w:val="OutlineNumbered1Char"/>
    <w:rsid w:val="00515983"/>
    <w:pPr>
      <w:numPr>
        <w:numId w:val="35"/>
      </w:numPr>
      <w:tabs>
        <w:tab w:val="left" w:pos="425"/>
      </w:tabs>
      <w:spacing w:before="60" w:after="60" w:line="220" w:lineRule="exact"/>
      <w:ind w:left="425" w:hanging="425"/>
    </w:pPr>
    <w:rPr>
      <w:rFonts w:ascii="Arial" w:hAnsi="Arial"/>
      <w:sz w:val="20"/>
    </w:rPr>
  </w:style>
  <w:style w:type="paragraph" w:customStyle="1" w:styleId="OneLevelNumberedParagraph">
    <w:name w:val="One Level Numbered Paragraph"/>
    <w:basedOn w:val="Normal"/>
    <w:rsid w:val="000E0B74"/>
    <w:pPr>
      <w:numPr>
        <w:numId w:val="5"/>
      </w:numPr>
    </w:pPr>
  </w:style>
  <w:style w:type="paragraph" w:customStyle="1" w:styleId="OutlineNumbered2">
    <w:name w:val="Outline Numbered 2"/>
    <w:rsid w:val="000C4E18"/>
    <w:pPr>
      <w:numPr>
        <w:numId w:val="34"/>
      </w:numPr>
      <w:spacing w:after="140" w:line="220" w:lineRule="exact"/>
    </w:pPr>
    <w:rPr>
      <w:rFonts w:ascii="Arial" w:eastAsia="Times New Roman" w:hAnsi="Arial" w:cs="Times New Roman"/>
      <w:spacing w:val="-2"/>
      <w:sz w:val="20"/>
      <w:szCs w:val="20"/>
      <w:lang w:eastAsia="en-AU"/>
    </w:rPr>
  </w:style>
  <w:style w:type="paragraph" w:customStyle="1" w:styleId="OutlineNumbered3">
    <w:name w:val="Outline Numbered 3"/>
    <w:basedOn w:val="Normal"/>
    <w:rsid w:val="0015423B"/>
    <w:pPr>
      <w:numPr>
        <w:ilvl w:val="2"/>
        <w:numId w:val="8"/>
      </w:numPr>
      <w:tabs>
        <w:tab w:val="left" w:pos="851"/>
      </w:tabs>
      <w:ind w:left="851" w:hanging="851"/>
    </w:pPr>
  </w:style>
  <w:style w:type="paragraph" w:customStyle="1" w:styleId="Romannumeral">
    <w:name w:val="Roman numeral"/>
    <w:basedOn w:val="Normal"/>
    <w:rsid w:val="003F0D83"/>
    <w:pPr>
      <w:numPr>
        <w:numId w:val="9"/>
      </w:numPr>
    </w:pPr>
  </w:style>
  <w:style w:type="paragraph" w:customStyle="1" w:styleId="SingleParagraph">
    <w:name w:val="Single Paragraph"/>
    <w:basedOn w:val="Normal"/>
    <w:link w:val="SingleParagraphChar"/>
    <w:rsid w:val="000E0B74"/>
    <w:pPr>
      <w:spacing w:after="0"/>
    </w:pPr>
  </w:style>
  <w:style w:type="paragraph" w:customStyle="1" w:styleId="TableSecondHeading">
    <w:name w:val="Table Second Heading"/>
    <w:basedOn w:val="Normal"/>
    <w:next w:val="Normal"/>
    <w:rsid w:val="000E0B74"/>
    <w:pPr>
      <w:keepNext/>
      <w:spacing w:after="20"/>
    </w:pPr>
    <w:rPr>
      <w:b/>
      <w:color w:val="004A7F"/>
    </w:rPr>
  </w:style>
  <w:style w:type="paragraph" w:customStyle="1" w:styleId="TableColumnHeadingCentred">
    <w:name w:val="Table Column Heading Centred"/>
    <w:basedOn w:val="TableTextLeft"/>
    <w:rsid w:val="000E0B74"/>
    <w:pPr>
      <w:jc w:val="center"/>
    </w:pPr>
    <w:rPr>
      <w:b/>
      <w:color w:val="004A7F"/>
    </w:rPr>
  </w:style>
  <w:style w:type="paragraph" w:customStyle="1" w:styleId="TableColumnHeadingLeft">
    <w:name w:val="Table Column Heading Left"/>
    <w:basedOn w:val="TableTextLeft"/>
    <w:rsid w:val="00094A81"/>
    <w:rPr>
      <w:b/>
      <w:caps/>
      <w:color w:val="273691"/>
      <w:sz w:val="26"/>
    </w:rPr>
  </w:style>
  <w:style w:type="paragraph" w:customStyle="1" w:styleId="TableColumnHeadingRight">
    <w:name w:val="Table Column Heading Right"/>
    <w:basedOn w:val="TableTextLeft"/>
    <w:rsid w:val="000E0B74"/>
    <w:pPr>
      <w:jc w:val="right"/>
    </w:pPr>
    <w:rPr>
      <w:b/>
      <w:color w:val="004A7F"/>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Normal"/>
    <w:rsid w:val="00EE3A86"/>
    <w:pPr>
      <w:spacing w:before="80" w:after="80" w:line="240" w:lineRule="auto"/>
      <w:jc w:val="left"/>
    </w:pPr>
    <w:rPr>
      <w:rFonts w:ascii="Arial" w:hAnsi="Arial" w:cs="Arial"/>
      <w:sz w:val="18"/>
      <w:szCs w:val="18"/>
    </w:r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1D0DD6"/>
    <w:pPr>
      <w:keepNext/>
      <w:tabs>
        <w:tab w:val="left" w:pos="426"/>
        <w:tab w:val="right" w:leader="dot" w:pos="9072"/>
      </w:tabs>
      <w:spacing w:before="120" w:after="0"/>
      <w:ind w:left="425" w:hanging="425"/>
    </w:pPr>
    <w:rPr>
      <w:b/>
      <w:caps/>
      <w:noProof/>
      <w:color w:val="273691"/>
      <w:szCs w:val="22"/>
    </w:rPr>
  </w:style>
  <w:style w:type="paragraph" w:styleId="TOC2">
    <w:name w:val="toc 2"/>
    <w:basedOn w:val="Normal"/>
    <w:next w:val="Normal"/>
    <w:uiPriority w:val="39"/>
    <w:qFormat/>
    <w:rsid w:val="004D6C17"/>
    <w:pPr>
      <w:keepNext/>
      <w:tabs>
        <w:tab w:val="left" w:pos="993"/>
        <w:tab w:val="right" w:leader="dot" w:pos="9072"/>
      </w:tabs>
      <w:spacing w:before="60" w:after="20" w:line="260" w:lineRule="exact"/>
      <w:ind w:left="992" w:right="851" w:hanging="567"/>
      <w:jc w:val="left"/>
    </w:pPr>
    <w:rPr>
      <w:b/>
      <w:noProof/>
      <w:color w:val="6D6E71"/>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0"/>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810489"/>
    <w:pPr>
      <w:numPr>
        <w:numId w:val="18"/>
      </w:numPr>
      <w:spacing w:after="360"/>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CD093B"/>
    <w:pPr>
      <w:numPr>
        <w:numId w:val="22"/>
      </w:numPr>
      <w:spacing w:before="60" w:after="60"/>
    </w:pPr>
    <w:rPr>
      <w:rFonts w:ascii="Arial Bold" w:hAnsi="Arial Bold"/>
      <w:caps w:val="0"/>
      <w:sz w:val="28"/>
      <w:lang w:val="en-US"/>
    </w:rPr>
  </w:style>
  <w:style w:type="paragraph" w:customStyle="1" w:styleId="Heading3Numbered">
    <w:name w:val="Heading 3 Numbered"/>
    <w:basedOn w:val="Heading3"/>
    <w:qFormat/>
    <w:rsid w:val="00810489"/>
    <w:pPr>
      <w:numPr>
        <w:ilvl w:val="2"/>
        <w:numId w:val="18"/>
      </w:numPr>
    </w:pPr>
  </w:style>
  <w:style w:type="paragraph" w:styleId="Title">
    <w:name w:val="Title"/>
    <w:basedOn w:val="Normal"/>
    <w:next w:val="Normal"/>
    <w:link w:val="TitleChar"/>
    <w:qFormat/>
    <w:rsid w:val="003F0D83"/>
    <w:pPr>
      <w:pBdr>
        <w:bottom w:val="single" w:sz="24" w:space="12" w:color="273691"/>
      </w:pBdr>
      <w:spacing w:after="300" w:line="240" w:lineRule="auto"/>
      <w:contextualSpacing/>
      <w:jc w:val="right"/>
    </w:pPr>
    <w:rPr>
      <w:rFonts w:eastAsiaTheme="majorEastAsia" w:cstheme="majorBidi"/>
      <w:b/>
      <w:caps/>
      <w:color w:val="273691"/>
      <w:spacing w:val="5"/>
      <w:kern w:val="28"/>
      <w:sz w:val="80"/>
      <w:szCs w:val="52"/>
    </w:rPr>
  </w:style>
  <w:style w:type="character" w:customStyle="1" w:styleId="TitleChar">
    <w:name w:val="Title Char"/>
    <w:basedOn w:val="DefaultParagraphFont"/>
    <w:link w:val="Title"/>
    <w:rsid w:val="003F0D83"/>
    <w:rPr>
      <w:rFonts w:ascii="Calibri" w:eastAsiaTheme="majorEastAsia" w:hAnsi="Calibri" w:cstheme="majorBidi"/>
      <w:b/>
      <w:caps/>
      <w:color w:val="273691"/>
      <w:spacing w:val="5"/>
      <w:kern w:val="28"/>
      <w:sz w:val="80"/>
      <w:szCs w:val="52"/>
      <w:lang w:eastAsia="en-AU"/>
    </w:rPr>
  </w:style>
  <w:style w:type="paragraph" w:styleId="Subtitle">
    <w:name w:val="Subtitle"/>
    <w:basedOn w:val="Normal"/>
    <w:next w:val="Normal"/>
    <w:link w:val="SubtitleChar"/>
    <w:qFormat/>
    <w:rsid w:val="00CC24A7"/>
    <w:pPr>
      <w:numPr>
        <w:ilvl w:val="1"/>
      </w:numPr>
      <w:spacing w:line="240" w:lineRule="auto"/>
      <w:jc w:val="right"/>
    </w:pPr>
    <w:rPr>
      <w:rFonts w:eastAsiaTheme="majorEastAsia" w:cstheme="majorBidi"/>
      <w:iCs/>
      <w:color w:val="6D6E71"/>
      <w:sz w:val="44"/>
      <w:szCs w:val="44"/>
    </w:rPr>
  </w:style>
  <w:style w:type="character" w:customStyle="1" w:styleId="SubtitleChar">
    <w:name w:val="Subtitle Char"/>
    <w:basedOn w:val="DefaultParagraphFont"/>
    <w:link w:val="Subtitle"/>
    <w:rsid w:val="00CC24A7"/>
    <w:rPr>
      <w:rFonts w:ascii="Calibri" w:eastAsiaTheme="majorEastAsia" w:hAnsi="Calibri" w:cstheme="majorBidi"/>
      <w:iCs/>
      <w:color w:val="6D6E71"/>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iPriority w:val="99"/>
    <w:unhideWhenUsed/>
    <w:rsid w:val="001606CF"/>
    <w:pPr>
      <w:tabs>
        <w:tab w:val="center" w:pos="4513"/>
        <w:tab w:val="right" w:pos="9026"/>
      </w:tabs>
      <w:spacing w:after="0"/>
      <w:jc w:val="center"/>
    </w:pPr>
    <w:rPr>
      <w:color w:val="004A7F"/>
      <w:sz w:val="20"/>
    </w:rPr>
  </w:style>
  <w:style w:type="character" w:customStyle="1" w:styleId="FooterChar">
    <w:name w:val="Footer Char"/>
    <w:basedOn w:val="DefaultParagraphFont"/>
    <w:link w:val="Footer"/>
    <w:uiPriority w:val="99"/>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EB3F9A"/>
    <w:pPr>
      <w:keepNext/>
      <w:spacing w:after="360" w:line="240" w:lineRule="auto"/>
      <w:jc w:val="right"/>
    </w:pPr>
    <w:rPr>
      <w:rFonts w:ascii="Arial Bold" w:hAnsi="Arial Bold"/>
      <w:b/>
      <w:caps/>
      <w:color w:val="273691"/>
      <w:sz w:val="40"/>
      <w:szCs w:val="36"/>
    </w:rPr>
  </w:style>
  <w:style w:type="paragraph" w:customStyle="1" w:styleId="HeadingBase">
    <w:name w:val="Heading Base"/>
    <w:qFormat/>
    <w:rsid w:val="00475085"/>
    <w:pPr>
      <w:keepNext/>
      <w:spacing w:after="120" w:line="240" w:lineRule="auto"/>
    </w:pPr>
    <w:rPr>
      <w:rFonts w:ascii="Calibri" w:eastAsia="Times New Roman" w:hAnsi="Calibri" w:cs="Arial"/>
      <w:bCs/>
      <w:color w:val="004A7F"/>
      <w:kern w:val="32"/>
      <w:sz w:val="48"/>
      <w:szCs w:val="36"/>
      <w:lang w:eastAsia="en-AU"/>
    </w:rPr>
  </w:style>
  <w:style w:type="character" w:customStyle="1" w:styleId="ReportDateChar">
    <w:name w:val="Report Date Char"/>
    <w:basedOn w:val="DefaultParagraphFont"/>
    <w:link w:val="ReportDate"/>
    <w:rsid w:val="002B7741"/>
    <w:rPr>
      <w:rFonts w:ascii="Calibri" w:eastAsia="Times New Roman" w:hAnsi="Calibri" w:cs="Times New Roman"/>
      <w:color w:val="273691"/>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E3690D"/>
    <w:pPr>
      <w:spacing w:before="80" w:after="80"/>
    </w:pPr>
  </w:style>
  <w:style w:type="paragraph" w:customStyle="1" w:styleId="HeaderEven">
    <w:name w:val="Header Even"/>
    <w:basedOn w:val="Header"/>
    <w:qFormat/>
    <w:rsid w:val="00992912"/>
    <w:pPr>
      <w:spacing w:line="240" w:lineRule="auto"/>
      <w:jc w:val="left"/>
    </w:pPr>
    <w:rPr>
      <w:color w:val="273691"/>
    </w:rPr>
  </w:style>
  <w:style w:type="paragraph" w:customStyle="1" w:styleId="HeaderOdd">
    <w:name w:val="Header Odd"/>
    <w:basedOn w:val="Header"/>
    <w:qFormat/>
    <w:rsid w:val="00992912"/>
    <w:rPr>
      <w:color w:val="273691"/>
    </w:rPr>
  </w:style>
  <w:style w:type="paragraph" w:styleId="FootnoteText">
    <w:name w:val="footnote text"/>
    <w:basedOn w:val="Normal"/>
    <w:link w:val="FootnoteTextChar"/>
    <w:uiPriority w:val="99"/>
    <w:rsid w:val="008C7F71"/>
    <w:pPr>
      <w:spacing w:after="0"/>
    </w:pPr>
    <w:rPr>
      <w:sz w:val="20"/>
    </w:rPr>
  </w:style>
  <w:style w:type="character" w:customStyle="1" w:styleId="FootnoteTextChar">
    <w:name w:val="Footnote Text Char"/>
    <w:basedOn w:val="DefaultParagraphFont"/>
    <w:link w:val="FootnoteText"/>
    <w:uiPriority w:val="99"/>
    <w:rsid w:val="008C7F71"/>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paragraph" w:customStyle="1" w:styleId="Heading1-NoTOC">
    <w:name w:val="Heading 1 - No TOC"/>
    <w:basedOn w:val="Heading1"/>
    <w:rsid w:val="00CC24A7"/>
    <w:pPr>
      <w:outlineLvl w:val="9"/>
    </w:pPr>
  </w:style>
  <w:style w:type="character" w:styleId="Strong">
    <w:name w:val="Strong"/>
    <w:basedOn w:val="DefaultParagraphFont"/>
    <w:uiPriority w:val="22"/>
    <w:qFormat/>
    <w:rsid w:val="00E66668"/>
    <w:rPr>
      <w:b/>
      <w:bCs/>
    </w:rPr>
  </w:style>
  <w:style w:type="paragraph" w:styleId="ListParagraph">
    <w:name w:val="List Paragraph"/>
    <w:aliases w:val="NFP GP Bulleted List,List Paragraph1,Recommendation,List Paragraph11"/>
    <w:basedOn w:val="Normal"/>
    <w:link w:val="ListParagraphChar"/>
    <w:uiPriority w:val="99"/>
    <w:qFormat/>
    <w:rsid w:val="006F5C12"/>
  </w:style>
  <w:style w:type="character" w:customStyle="1" w:styleId="ListParagraphChar">
    <w:name w:val="List Paragraph Char"/>
    <w:aliases w:val="NFP GP Bulleted List Char,List Paragraph1 Char,Recommendation Char,List Paragraph11 Char"/>
    <w:basedOn w:val="DefaultParagraphFont"/>
    <w:link w:val="ListParagraph"/>
    <w:uiPriority w:val="99"/>
    <w:locked/>
    <w:rsid w:val="006F5C12"/>
    <w:rPr>
      <w:rFonts w:ascii="Calibri" w:eastAsia="Times New Roman" w:hAnsi="Calibri" w:cs="Times New Roman"/>
      <w:szCs w:val="20"/>
      <w:lang w:eastAsia="en-AU"/>
    </w:rPr>
  </w:style>
  <w:style w:type="character" w:styleId="Emphasis">
    <w:name w:val="Emphasis"/>
    <w:basedOn w:val="DefaultParagraphFont"/>
    <w:uiPriority w:val="20"/>
    <w:qFormat/>
    <w:rsid w:val="006F5C12"/>
    <w:rPr>
      <w:i/>
      <w:iCs/>
    </w:rPr>
  </w:style>
  <w:style w:type="paragraph" w:customStyle="1" w:styleId="NumberedList1">
    <w:name w:val="Numbered List 1"/>
    <w:basedOn w:val="Normal"/>
    <w:link w:val="NumberedList1Char"/>
    <w:qFormat/>
    <w:rsid w:val="006F5C12"/>
    <w:pPr>
      <w:numPr>
        <w:numId w:val="11"/>
      </w:numPr>
      <w:suppressAutoHyphens/>
      <w:spacing w:before="180" w:after="60" w:line="280" w:lineRule="atLeast"/>
    </w:pPr>
  </w:style>
  <w:style w:type="paragraph" w:customStyle="1" w:styleId="NumberedList2">
    <w:name w:val="Numbered List 2"/>
    <w:basedOn w:val="NumberedList1"/>
    <w:qFormat/>
    <w:rsid w:val="006F5C12"/>
    <w:pPr>
      <w:numPr>
        <w:ilvl w:val="1"/>
      </w:numPr>
      <w:tabs>
        <w:tab w:val="num" w:pos="360"/>
      </w:tabs>
      <w:spacing w:before="120"/>
      <w:ind w:left="2160" w:hanging="360"/>
    </w:pPr>
  </w:style>
  <w:style w:type="paragraph" w:customStyle="1" w:styleId="NumberedList3">
    <w:name w:val="Numbered List 3"/>
    <w:basedOn w:val="NumberedList2"/>
    <w:qFormat/>
    <w:rsid w:val="006F5C12"/>
    <w:pPr>
      <w:numPr>
        <w:ilvl w:val="2"/>
      </w:numPr>
      <w:tabs>
        <w:tab w:val="num" w:pos="360"/>
      </w:tabs>
      <w:ind w:left="964" w:hanging="397"/>
    </w:pPr>
  </w:style>
  <w:style w:type="numbering" w:customStyle="1" w:styleId="Numberedlist">
    <w:name w:val="Numbered list"/>
    <w:uiPriority w:val="99"/>
    <w:rsid w:val="006F5C12"/>
    <w:pPr>
      <w:numPr>
        <w:numId w:val="11"/>
      </w:numPr>
    </w:pPr>
  </w:style>
  <w:style w:type="character" w:customStyle="1" w:styleId="NumberedList1Char">
    <w:name w:val="Numbered List 1 Char"/>
    <w:basedOn w:val="DefaultParagraphFont"/>
    <w:link w:val="NumberedList1"/>
    <w:rsid w:val="006F5C12"/>
    <w:rPr>
      <w:rFonts w:ascii="Calibri" w:eastAsia="Times New Roman" w:hAnsi="Calibri" w:cs="Times New Roman"/>
      <w:szCs w:val="20"/>
      <w:lang w:eastAsia="en-AU"/>
    </w:rPr>
  </w:style>
  <w:style w:type="paragraph" w:customStyle="1" w:styleId="Normal-Indent">
    <w:name w:val="Normal - Indent"/>
    <w:basedOn w:val="Normal"/>
    <w:rsid w:val="003F0D83"/>
    <w:pPr>
      <w:ind w:left="567"/>
    </w:pPr>
  </w:style>
  <w:style w:type="paragraph" w:styleId="BodyText">
    <w:name w:val="Body Text"/>
    <w:basedOn w:val="Normal"/>
    <w:link w:val="BodyTextChar"/>
    <w:uiPriority w:val="1"/>
    <w:qFormat/>
    <w:rsid w:val="00F232F3"/>
    <w:pPr>
      <w:widowControl w:val="0"/>
      <w:autoSpaceDE w:val="0"/>
      <w:autoSpaceDN w:val="0"/>
      <w:spacing w:after="0" w:line="240" w:lineRule="auto"/>
      <w:jc w:val="left"/>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F232F3"/>
    <w:rPr>
      <w:rFonts w:ascii="Arial" w:eastAsia="Arial" w:hAnsi="Arial" w:cs="Arial"/>
      <w:sz w:val="21"/>
      <w:szCs w:val="21"/>
      <w:lang w:val="en-US"/>
    </w:rPr>
  </w:style>
  <w:style w:type="paragraph" w:customStyle="1" w:styleId="Body">
    <w:name w:val="Body"/>
    <w:basedOn w:val="Normal"/>
    <w:qFormat/>
    <w:rsid w:val="005713A2"/>
    <w:pPr>
      <w:spacing w:after="160" w:line="288" w:lineRule="auto"/>
      <w:jc w:val="left"/>
    </w:pPr>
    <w:rPr>
      <w:rFonts w:ascii="Franklin Gothic Book" w:hAnsi="Franklin Gothic Book"/>
      <w:sz w:val="21"/>
      <w:lang w:eastAsia="en-US"/>
    </w:rPr>
  </w:style>
  <w:style w:type="paragraph" w:customStyle="1" w:styleId="Bullets2">
    <w:name w:val="Bullets 2"/>
    <w:basedOn w:val="Normal"/>
    <w:autoRedefine/>
    <w:qFormat/>
    <w:rsid w:val="005713A2"/>
    <w:pPr>
      <w:numPr>
        <w:numId w:val="12"/>
      </w:numPr>
      <w:spacing w:after="120" w:line="288" w:lineRule="auto"/>
      <w:jc w:val="left"/>
    </w:pPr>
    <w:rPr>
      <w:rFonts w:ascii="Franklin Gothic Book" w:hAnsi="Franklin Gothic Book"/>
      <w:sz w:val="21"/>
      <w:lang w:eastAsia="en-US"/>
    </w:rPr>
  </w:style>
  <w:style w:type="character" w:styleId="IntenseEmphasis">
    <w:name w:val="Intense Emphasis"/>
    <w:basedOn w:val="DefaultParagraphFont"/>
    <w:uiPriority w:val="21"/>
    <w:qFormat/>
    <w:rsid w:val="005713A2"/>
    <w:rPr>
      <w:b/>
      <w:bCs/>
      <w:i/>
      <w:iCs/>
      <w:color w:val="5B9BD5" w:themeColor="accent1"/>
    </w:rPr>
  </w:style>
  <w:style w:type="paragraph" w:customStyle="1" w:styleId="Bullet-Indent">
    <w:name w:val="Bullet - Indent"/>
    <w:basedOn w:val="Bullet"/>
    <w:rsid w:val="001D0DD6"/>
    <w:pPr>
      <w:tabs>
        <w:tab w:val="clear" w:pos="567"/>
        <w:tab w:val="num" w:pos="1418"/>
      </w:tabs>
      <w:ind w:left="1418"/>
    </w:pPr>
  </w:style>
  <w:style w:type="paragraph" w:customStyle="1" w:styleId="AlphaParagraph-Indent">
    <w:name w:val="Alpha Paragraph - Indent"/>
    <w:basedOn w:val="AlphaParagraph"/>
    <w:rsid w:val="001D0DD6"/>
    <w:pPr>
      <w:tabs>
        <w:tab w:val="clear" w:pos="567"/>
        <w:tab w:val="num" w:pos="1985"/>
      </w:tabs>
      <w:ind w:left="1985"/>
    </w:pPr>
  </w:style>
  <w:style w:type="paragraph" w:styleId="IntenseQuote">
    <w:name w:val="Intense Quote"/>
    <w:basedOn w:val="Normal"/>
    <w:next w:val="Normal"/>
    <w:link w:val="IntenseQuoteChar"/>
    <w:uiPriority w:val="30"/>
    <w:qFormat/>
    <w:rsid w:val="002E0BD6"/>
    <w:pPr>
      <w:pBdr>
        <w:bottom w:val="single" w:sz="4" w:space="4" w:color="5B9BD5" w:themeColor="accent1"/>
      </w:pBdr>
      <w:spacing w:before="200" w:after="280" w:line="240" w:lineRule="auto"/>
      <w:ind w:left="936" w:right="936"/>
      <w:jc w:val="left"/>
    </w:pPr>
    <w:rPr>
      <w:rFonts w:ascii="Franklin Gothic Book" w:eastAsia="Times" w:hAnsi="Franklin Gothic Book"/>
      <w:b/>
      <w:bCs/>
      <w:i/>
      <w:iCs/>
      <w:color w:val="5B9BD5" w:themeColor="accent1"/>
      <w:sz w:val="21"/>
      <w:lang w:eastAsia="en-US"/>
    </w:rPr>
  </w:style>
  <w:style w:type="character" w:customStyle="1" w:styleId="IntenseQuoteChar">
    <w:name w:val="Intense Quote Char"/>
    <w:basedOn w:val="DefaultParagraphFont"/>
    <w:link w:val="IntenseQuote"/>
    <w:uiPriority w:val="30"/>
    <w:rsid w:val="002E0BD6"/>
    <w:rPr>
      <w:rFonts w:ascii="Franklin Gothic Book" w:eastAsia="Times" w:hAnsi="Franklin Gothic Book" w:cs="Times New Roman"/>
      <w:b/>
      <w:bCs/>
      <w:i/>
      <w:iCs/>
      <w:color w:val="5B9BD5" w:themeColor="accent1"/>
      <w:sz w:val="21"/>
      <w:szCs w:val="20"/>
    </w:rPr>
  </w:style>
  <w:style w:type="character" w:styleId="FollowedHyperlink">
    <w:name w:val="FollowedHyperlink"/>
    <w:basedOn w:val="DefaultParagraphFont"/>
    <w:uiPriority w:val="99"/>
    <w:semiHidden/>
    <w:unhideWhenUsed/>
    <w:rsid w:val="002E0BD6"/>
    <w:rPr>
      <w:color w:val="954F72" w:themeColor="followedHyperlink"/>
      <w:u w:val="single"/>
    </w:rPr>
  </w:style>
  <w:style w:type="paragraph" w:customStyle="1" w:styleId="AlphaParagraph-HalfIndent">
    <w:name w:val="Alpha Paragraph - Half Indent"/>
    <w:next w:val="AlphaParagraph-Indent"/>
    <w:rsid w:val="001C4108"/>
    <w:pPr>
      <w:numPr>
        <w:ilvl w:val="1"/>
        <w:numId w:val="9"/>
      </w:numPr>
      <w:tabs>
        <w:tab w:val="clear" w:pos="1418"/>
        <w:tab w:val="num" w:pos="1134"/>
      </w:tabs>
      <w:spacing w:after="240" w:line="280" w:lineRule="exact"/>
      <w:ind w:left="1134"/>
      <w:jc w:val="both"/>
    </w:pPr>
    <w:rPr>
      <w:rFonts w:ascii="Calibri" w:eastAsia="Times New Roman" w:hAnsi="Calibri" w:cs="Times New Roman"/>
      <w:szCs w:val="20"/>
      <w:lang w:eastAsia="en-AU"/>
    </w:rPr>
  </w:style>
  <w:style w:type="numbering" w:customStyle="1" w:styleId="Style1">
    <w:name w:val="Style1"/>
    <w:uiPriority w:val="99"/>
    <w:rsid w:val="00FF6DED"/>
    <w:pPr>
      <w:numPr>
        <w:numId w:val="13"/>
      </w:numPr>
    </w:pPr>
  </w:style>
  <w:style w:type="character" w:customStyle="1" w:styleId="BulletChar">
    <w:name w:val="Bullet Char"/>
    <w:basedOn w:val="DefaultParagraphFont"/>
    <w:link w:val="Bullet"/>
    <w:rsid w:val="00271821"/>
    <w:rPr>
      <w:rFonts w:ascii="Arial" w:eastAsia="Times New Roman" w:hAnsi="Arial" w:cs="Times New Roman"/>
      <w:sz w:val="16"/>
      <w:szCs w:val="20"/>
      <w:lang w:eastAsia="en-AU"/>
    </w:rPr>
  </w:style>
  <w:style w:type="paragraph" w:customStyle="1" w:styleId="Heading2-NoTOC">
    <w:name w:val="Heading 2 - No TOC"/>
    <w:basedOn w:val="Heading2"/>
    <w:rsid w:val="00E849C7"/>
    <w:pPr>
      <w:outlineLvl w:val="9"/>
    </w:pPr>
  </w:style>
  <w:style w:type="character" w:customStyle="1" w:styleId="OutlineNumbered1Char">
    <w:name w:val="Outline Numbered 1 Char"/>
    <w:basedOn w:val="DefaultParagraphFont"/>
    <w:link w:val="OutlineNumbered1"/>
    <w:rsid w:val="00515983"/>
    <w:rPr>
      <w:rFonts w:ascii="Arial" w:eastAsia="Times New Roman" w:hAnsi="Arial" w:cs="Times New Roman"/>
      <w:sz w:val="20"/>
      <w:szCs w:val="20"/>
      <w:lang w:eastAsia="en-AU"/>
    </w:rPr>
  </w:style>
  <w:style w:type="paragraph" w:customStyle="1" w:styleId="NumberLevel1">
    <w:name w:val="Number Level 1"/>
    <w:aliases w:val="N1"/>
    <w:basedOn w:val="Normal"/>
    <w:uiPriority w:val="1"/>
    <w:qFormat/>
    <w:rsid w:val="00E04B23"/>
    <w:pPr>
      <w:numPr>
        <w:numId w:val="15"/>
      </w:numPr>
      <w:spacing w:before="140" w:after="140" w:line="280" w:lineRule="atLeast"/>
      <w:jc w:val="left"/>
    </w:pPr>
    <w:rPr>
      <w:rFonts w:ascii="Arial" w:hAnsi="Arial" w:cs="Arial"/>
      <w:szCs w:val="22"/>
    </w:rPr>
  </w:style>
  <w:style w:type="paragraph" w:customStyle="1" w:styleId="NumberLevel2">
    <w:name w:val="Number Level 2"/>
    <w:aliases w:val="N2"/>
    <w:basedOn w:val="Normal"/>
    <w:uiPriority w:val="1"/>
    <w:qFormat/>
    <w:rsid w:val="00E04B23"/>
    <w:pPr>
      <w:numPr>
        <w:ilvl w:val="1"/>
        <w:numId w:val="15"/>
      </w:numPr>
      <w:spacing w:before="140" w:after="140" w:line="280" w:lineRule="atLeast"/>
      <w:jc w:val="left"/>
    </w:pPr>
    <w:rPr>
      <w:rFonts w:ascii="Arial" w:hAnsi="Arial" w:cs="Arial"/>
      <w:szCs w:val="22"/>
    </w:rPr>
  </w:style>
  <w:style w:type="paragraph" w:customStyle="1" w:styleId="NumberLevel3">
    <w:name w:val="Number Level 3"/>
    <w:aliases w:val="N3"/>
    <w:basedOn w:val="Normal"/>
    <w:uiPriority w:val="1"/>
    <w:qFormat/>
    <w:rsid w:val="00E04B23"/>
    <w:pPr>
      <w:numPr>
        <w:ilvl w:val="2"/>
        <w:numId w:val="15"/>
      </w:numPr>
      <w:spacing w:before="140" w:after="140" w:line="280" w:lineRule="atLeast"/>
      <w:jc w:val="left"/>
    </w:pPr>
    <w:rPr>
      <w:rFonts w:ascii="Arial" w:hAnsi="Arial" w:cs="Arial"/>
      <w:szCs w:val="22"/>
    </w:rPr>
  </w:style>
  <w:style w:type="paragraph" w:customStyle="1" w:styleId="NumberLevel4">
    <w:name w:val="Number Level 4"/>
    <w:aliases w:val="N4"/>
    <w:basedOn w:val="Normal"/>
    <w:uiPriority w:val="1"/>
    <w:qFormat/>
    <w:rsid w:val="00E04B23"/>
    <w:pPr>
      <w:numPr>
        <w:ilvl w:val="3"/>
        <w:numId w:val="15"/>
      </w:numPr>
      <w:spacing w:after="140" w:line="280" w:lineRule="atLeast"/>
      <w:jc w:val="left"/>
    </w:pPr>
    <w:rPr>
      <w:rFonts w:ascii="Arial" w:hAnsi="Arial" w:cs="Arial"/>
      <w:szCs w:val="22"/>
    </w:rPr>
  </w:style>
  <w:style w:type="paragraph" w:customStyle="1" w:styleId="NumberLevel5">
    <w:name w:val="Number Level 5"/>
    <w:aliases w:val="N5"/>
    <w:basedOn w:val="Normal"/>
    <w:uiPriority w:val="1"/>
    <w:semiHidden/>
    <w:rsid w:val="00E04B23"/>
    <w:pPr>
      <w:numPr>
        <w:ilvl w:val="4"/>
        <w:numId w:val="15"/>
      </w:numPr>
      <w:spacing w:after="140" w:line="280" w:lineRule="atLeast"/>
      <w:jc w:val="left"/>
    </w:pPr>
    <w:rPr>
      <w:rFonts w:ascii="Arial" w:hAnsi="Arial" w:cs="Arial"/>
      <w:szCs w:val="22"/>
    </w:rPr>
  </w:style>
  <w:style w:type="paragraph" w:customStyle="1" w:styleId="NumberLevel6">
    <w:name w:val="Number Level 6"/>
    <w:basedOn w:val="NumberLevel5"/>
    <w:uiPriority w:val="1"/>
    <w:semiHidden/>
    <w:rsid w:val="00E04B23"/>
    <w:pPr>
      <w:numPr>
        <w:ilvl w:val="5"/>
      </w:numPr>
    </w:pPr>
  </w:style>
  <w:style w:type="paragraph" w:customStyle="1" w:styleId="NumberLevel7">
    <w:name w:val="Number Level 7"/>
    <w:basedOn w:val="NumberLevel6"/>
    <w:uiPriority w:val="1"/>
    <w:semiHidden/>
    <w:rsid w:val="00E04B23"/>
    <w:pPr>
      <w:numPr>
        <w:ilvl w:val="6"/>
      </w:numPr>
    </w:pPr>
  </w:style>
  <w:style w:type="paragraph" w:customStyle="1" w:styleId="NumberLevel8">
    <w:name w:val="Number Level 8"/>
    <w:basedOn w:val="NumberLevel7"/>
    <w:uiPriority w:val="1"/>
    <w:semiHidden/>
    <w:rsid w:val="00E04B23"/>
    <w:pPr>
      <w:numPr>
        <w:ilvl w:val="7"/>
      </w:numPr>
    </w:pPr>
  </w:style>
  <w:style w:type="paragraph" w:customStyle="1" w:styleId="NumberLevel9">
    <w:name w:val="Number Level 9"/>
    <w:basedOn w:val="NumberLevel8"/>
    <w:uiPriority w:val="1"/>
    <w:semiHidden/>
    <w:rsid w:val="00E04B23"/>
    <w:pPr>
      <w:numPr>
        <w:ilvl w:val="8"/>
      </w:numPr>
    </w:pPr>
  </w:style>
  <w:style w:type="paragraph" w:styleId="ListBullet">
    <w:name w:val="List Bullet"/>
    <w:basedOn w:val="Normal"/>
    <w:uiPriority w:val="99"/>
    <w:semiHidden/>
    <w:unhideWhenUsed/>
    <w:rsid w:val="00EB5936"/>
    <w:pPr>
      <w:numPr>
        <w:numId w:val="16"/>
      </w:numPr>
      <w:spacing w:after="0" w:line="240" w:lineRule="auto"/>
      <w:contextualSpacing/>
      <w:jc w:val="left"/>
    </w:pPr>
    <w:rPr>
      <w:rFonts w:ascii="Arial" w:hAnsi="Arial" w:cs="Arial"/>
      <w:szCs w:val="22"/>
    </w:rPr>
  </w:style>
  <w:style w:type="paragraph" w:customStyle="1" w:styleId="Dot1">
    <w:name w:val="Dot1"/>
    <w:aliases w:val="DOT"/>
    <w:basedOn w:val="Normal"/>
    <w:link w:val="Dot1Char"/>
    <w:uiPriority w:val="2"/>
    <w:qFormat/>
    <w:rsid w:val="00EB5936"/>
    <w:pPr>
      <w:numPr>
        <w:ilvl w:val="1"/>
        <w:numId w:val="17"/>
      </w:numPr>
      <w:spacing w:after="140" w:line="280" w:lineRule="atLeast"/>
      <w:jc w:val="left"/>
    </w:pPr>
    <w:rPr>
      <w:rFonts w:ascii="Arial" w:hAnsi="Arial" w:cs="Arial"/>
      <w:szCs w:val="22"/>
    </w:rPr>
  </w:style>
  <w:style w:type="character" w:customStyle="1" w:styleId="Dot1Char">
    <w:name w:val="Dot1 Char"/>
    <w:aliases w:val="DOT Char"/>
    <w:basedOn w:val="DefaultParagraphFont"/>
    <w:link w:val="Dot1"/>
    <w:uiPriority w:val="2"/>
    <w:rsid w:val="00EB5936"/>
    <w:rPr>
      <w:rFonts w:ascii="Arial" w:eastAsia="Times New Roman" w:hAnsi="Arial" w:cs="Arial"/>
      <w:lang w:eastAsia="en-AU"/>
    </w:rPr>
  </w:style>
  <w:style w:type="paragraph" w:customStyle="1" w:styleId="Bullet-HalfIndent">
    <w:name w:val="Bullet - Half Indent"/>
    <w:basedOn w:val="Bullet-Indent"/>
    <w:rsid w:val="00EB5936"/>
    <w:pPr>
      <w:tabs>
        <w:tab w:val="clear" w:pos="1418"/>
        <w:tab w:val="num" w:pos="1134"/>
      </w:tabs>
      <w:ind w:left="1134"/>
    </w:pPr>
  </w:style>
  <w:style w:type="paragraph" w:customStyle="1" w:styleId="Dash-Indent">
    <w:name w:val="Dash - Indent"/>
    <w:basedOn w:val="Dash"/>
    <w:rsid w:val="004D6C17"/>
    <w:pPr>
      <w:tabs>
        <w:tab w:val="num" w:pos="1701"/>
      </w:tabs>
      <w:ind w:left="1701"/>
    </w:pPr>
  </w:style>
  <w:style w:type="paragraph" w:customStyle="1" w:styleId="TableParagraph">
    <w:name w:val="Table Paragraph"/>
    <w:basedOn w:val="Normal"/>
    <w:uiPriority w:val="1"/>
    <w:qFormat/>
    <w:rsid w:val="002B7741"/>
    <w:pPr>
      <w:widowControl w:val="0"/>
      <w:autoSpaceDE w:val="0"/>
      <w:autoSpaceDN w:val="0"/>
      <w:spacing w:before="38" w:after="0" w:line="240" w:lineRule="auto"/>
      <w:ind w:left="105"/>
      <w:jc w:val="left"/>
    </w:pPr>
    <w:rPr>
      <w:rFonts w:ascii="Arial" w:eastAsia="Arial" w:hAnsi="Arial" w:cs="Arial"/>
      <w:szCs w:val="22"/>
      <w:lang w:val="en-US" w:eastAsia="en-US"/>
    </w:rPr>
  </w:style>
  <w:style w:type="paragraph" w:customStyle="1" w:styleId="TableTextLeft-Bullet">
    <w:name w:val="Table Text Left - Bullet"/>
    <w:basedOn w:val="TableTextLeft"/>
    <w:rsid w:val="009C6E3C"/>
    <w:pPr>
      <w:numPr>
        <w:numId w:val="19"/>
      </w:numPr>
      <w:tabs>
        <w:tab w:val="left" w:pos="907"/>
      </w:tabs>
      <w:ind w:left="907" w:hanging="340"/>
    </w:pPr>
    <w:rPr>
      <w:sz w:val="21"/>
    </w:rPr>
  </w:style>
  <w:style w:type="paragraph" w:styleId="BodyText2">
    <w:name w:val="Body Text 2"/>
    <w:basedOn w:val="Normal"/>
    <w:link w:val="BodyText2Char"/>
    <w:uiPriority w:val="99"/>
    <w:unhideWhenUsed/>
    <w:rsid w:val="00C64CC7"/>
    <w:pPr>
      <w:spacing w:after="120" w:line="480" w:lineRule="auto"/>
    </w:pPr>
  </w:style>
  <w:style w:type="character" w:customStyle="1" w:styleId="BodyText2Char">
    <w:name w:val="Body Text 2 Char"/>
    <w:basedOn w:val="DefaultParagraphFont"/>
    <w:link w:val="BodyText2"/>
    <w:uiPriority w:val="99"/>
    <w:rsid w:val="00C64CC7"/>
    <w:rPr>
      <w:rFonts w:ascii="Calibri" w:eastAsia="Times New Roman" w:hAnsi="Calibri" w:cs="Times New Roman"/>
      <w:szCs w:val="20"/>
      <w:lang w:eastAsia="en-AU"/>
    </w:rPr>
  </w:style>
  <w:style w:type="paragraph" w:customStyle="1" w:styleId="TableText">
    <w:name w:val="Table Text"/>
    <w:rsid w:val="00C64CC7"/>
    <w:pPr>
      <w:spacing w:after="0" w:line="240" w:lineRule="auto"/>
    </w:pPr>
    <w:rPr>
      <w:rFonts w:ascii="Arial" w:eastAsia="Times New Roman" w:hAnsi="Arial" w:cs="Times New Roman"/>
      <w:snapToGrid w:val="0"/>
      <w:color w:val="000000"/>
      <w:sz w:val="24"/>
      <w:szCs w:val="20"/>
    </w:rPr>
  </w:style>
  <w:style w:type="paragraph" w:customStyle="1" w:styleId="TableBullet">
    <w:name w:val="Table Bullet"/>
    <w:basedOn w:val="Normal"/>
    <w:uiPriority w:val="2"/>
    <w:qFormat/>
    <w:rsid w:val="00E90FAF"/>
    <w:pPr>
      <w:numPr>
        <w:numId w:val="20"/>
      </w:numPr>
      <w:spacing w:before="40" w:after="40" w:line="240" w:lineRule="auto"/>
      <w:ind w:left="170" w:hanging="170"/>
    </w:pPr>
    <w:rPr>
      <w:rFonts w:ascii="Arial" w:hAnsi="Arial"/>
      <w:sz w:val="20"/>
      <w:szCs w:val="24"/>
    </w:rPr>
  </w:style>
  <w:style w:type="paragraph" w:styleId="CommentText">
    <w:name w:val="annotation text"/>
    <w:basedOn w:val="Normal"/>
    <w:link w:val="CommentTextChar"/>
    <w:uiPriority w:val="99"/>
    <w:unhideWhenUsed/>
    <w:rsid w:val="00B75BB9"/>
    <w:pPr>
      <w:widowControl w:val="0"/>
      <w:autoSpaceDE w:val="0"/>
      <w:autoSpaceDN w:val="0"/>
      <w:spacing w:after="0" w:line="240" w:lineRule="auto"/>
      <w:jc w:val="left"/>
    </w:pPr>
    <w:rPr>
      <w:rFonts w:ascii="Arial" w:eastAsia="Arial" w:hAnsi="Arial" w:cs="Arial"/>
      <w:sz w:val="20"/>
      <w:lang w:val="en-US" w:eastAsia="en-US"/>
    </w:rPr>
  </w:style>
  <w:style w:type="character" w:customStyle="1" w:styleId="CommentTextChar">
    <w:name w:val="Comment Text Char"/>
    <w:basedOn w:val="DefaultParagraphFont"/>
    <w:link w:val="CommentText"/>
    <w:uiPriority w:val="99"/>
    <w:rsid w:val="00B75BB9"/>
    <w:rPr>
      <w:rFonts w:ascii="Arial" w:eastAsia="Arial" w:hAnsi="Arial" w:cs="Arial"/>
      <w:sz w:val="20"/>
      <w:szCs w:val="20"/>
      <w:lang w:val="en-US"/>
    </w:rPr>
  </w:style>
  <w:style w:type="paragraph" w:customStyle="1" w:styleId="BoxNumbering">
    <w:name w:val="Box Numbering"/>
    <w:basedOn w:val="BoxText"/>
    <w:rsid w:val="00B75BB9"/>
    <w:pPr>
      <w:numPr>
        <w:numId w:val="21"/>
      </w:numPr>
      <w:tabs>
        <w:tab w:val="left" w:pos="425"/>
      </w:tabs>
      <w:ind w:left="425" w:hanging="425"/>
    </w:pPr>
  </w:style>
  <w:style w:type="paragraph" w:customStyle="1" w:styleId="BoxSubheading">
    <w:name w:val="Box Subheading"/>
    <w:basedOn w:val="Normal"/>
    <w:rsid w:val="009C6E3C"/>
    <w:pPr>
      <w:spacing w:before="60" w:after="60" w:line="240" w:lineRule="auto"/>
      <w:jc w:val="left"/>
    </w:pPr>
    <w:rPr>
      <w:rFonts w:ascii="Arial" w:hAnsi="Arial"/>
      <w:b/>
      <w:sz w:val="23"/>
    </w:rPr>
  </w:style>
  <w:style w:type="paragraph" w:customStyle="1" w:styleId="TableTextLeft-AlphaNumbering">
    <w:name w:val="Table Text Left - Alpha Numbering"/>
    <w:basedOn w:val="Normal"/>
    <w:rsid w:val="00EE3A86"/>
    <w:pPr>
      <w:numPr>
        <w:ilvl w:val="1"/>
        <w:numId w:val="18"/>
      </w:numPr>
    </w:pPr>
  </w:style>
  <w:style w:type="paragraph" w:customStyle="1" w:styleId="TableTextLeft-Bold">
    <w:name w:val="Table Text Left - Bold"/>
    <w:basedOn w:val="TableTextLeft"/>
    <w:rsid w:val="00EE3A86"/>
    <w:rPr>
      <w:b/>
    </w:rPr>
  </w:style>
  <w:style w:type="paragraph" w:customStyle="1" w:styleId="TableTextLeft-Numbered">
    <w:name w:val="Table Text Left - Numbered"/>
    <w:basedOn w:val="TableTextLeft"/>
    <w:rsid w:val="00116F35"/>
    <w:pPr>
      <w:numPr>
        <w:numId w:val="23"/>
      </w:numPr>
    </w:pPr>
  </w:style>
  <w:style w:type="table" w:styleId="MediumGrid3-Accent1">
    <w:name w:val="Medium Grid 3 Accent 1"/>
    <w:basedOn w:val="TableNormal"/>
    <w:uiPriority w:val="99"/>
    <w:rsid w:val="00094A81"/>
    <w:pPr>
      <w:spacing w:after="0" w:line="240" w:lineRule="auto"/>
    </w:pPr>
    <w:rPr>
      <w:rFonts w:ascii="Cambria" w:eastAsia="MS Mincho" w:hAnsi="Cambria"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CommentReference">
    <w:name w:val="annotation reference"/>
    <w:uiPriority w:val="99"/>
    <w:unhideWhenUsed/>
    <w:rsid w:val="00651ECD"/>
    <w:rPr>
      <w:sz w:val="16"/>
      <w:szCs w:val="16"/>
    </w:rPr>
  </w:style>
  <w:style w:type="paragraph" w:customStyle="1" w:styleId="BoxBullet-Indent">
    <w:name w:val="Box Bullet - Indent"/>
    <w:basedOn w:val="BoxBullet"/>
    <w:rsid w:val="009E1FA9"/>
    <w:pPr>
      <w:tabs>
        <w:tab w:val="clear" w:pos="283"/>
        <w:tab w:val="num" w:pos="993"/>
      </w:tabs>
      <w:spacing w:before="80" w:after="80"/>
      <w:ind w:left="992" w:hanging="425"/>
    </w:pPr>
    <w:rPr>
      <w:szCs w:val="21"/>
    </w:rPr>
  </w:style>
  <w:style w:type="paragraph" w:customStyle="1" w:styleId="BoxDash-Indent">
    <w:name w:val="Box Dash - Indent"/>
    <w:basedOn w:val="BoxDash"/>
    <w:rsid w:val="009E1FA9"/>
  </w:style>
  <w:style w:type="paragraph" w:customStyle="1" w:styleId="DocTitle">
    <w:name w:val="DocTitle"/>
    <w:basedOn w:val="Normal"/>
    <w:next w:val="Normal"/>
    <w:rsid w:val="00F63665"/>
    <w:pPr>
      <w:tabs>
        <w:tab w:val="left" w:pos="2722"/>
      </w:tabs>
      <w:spacing w:after="0" w:line="240" w:lineRule="auto"/>
      <w:ind w:left="2722"/>
      <w:jc w:val="left"/>
    </w:pPr>
    <w:rPr>
      <w:rFonts w:ascii="Arial Narrow" w:hAnsi="Arial Narrow" w:cs="Arial"/>
      <w:b/>
      <w:sz w:val="34"/>
      <w:lang w:eastAsia="en-US"/>
    </w:rPr>
  </w:style>
  <w:style w:type="paragraph" w:styleId="Revision">
    <w:name w:val="Revision"/>
    <w:hidden/>
    <w:uiPriority w:val="99"/>
    <w:semiHidden/>
    <w:rsid w:val="00DA4C1F"/>
    <w:pPr>
      <w:spacing w:after="0" w:line="240" w:lineRule="auto"/>
    </w:pPr>
    <w:rPr>
      <w:rFonts w:ascii="Calibri" w:eastAsia="Times New Roman" w:hAnsi="Calibri" w:cs="Times New Roman"/>
      <w:szCs w:val="20"/>
      <w:lang w:eastAsia="en-AU"/>
    </w:rPr>
  </w:style>
  <w:style w:type="paragraph" w:styleId="CommentSubject">
    <w:name w:val="annotation subject"/>
    <w:basedOn w:val="CommentText"/>
    <w:next w:val="CommentText"/>
    <w:link w:val="CommentSubjectChar"/>
    <w:uiPriority w:val="99"/>
    <w:semiHidden/>
    <w:unhideWhenUsed/>
    <w:rsid w:val="00DA4C1F"/>
    <w:pPr>
      <w:widowControl/>
      <w:autoSpaceDE/>
      <w:autoSpaceDN/>
      <w:spacing w:after="240"/>
      <w:jc w:val="both"/>
    </w:pPr>
    <w:rPr>
      <w:rFonts w:ascii="Calibri" w:eastAsia="Times New Roman" w:hAnsi="Calibri" w:cs="Times New Roman"/>
      <w:b/>
      <w:bCs/>
      <w:lang w:val="en-AU" w:eastAsia="en-AU"/>
    </w:rPr>
  </w:style>
  <w:style w:type="character" w:customStyle="1" w:styleId="CommentSubjectChar">
    <w:name w:val="Comment Subject Char"/>
    <w:basedOn w:val="CommentTextChar"/>
    <w:link w:val="CommentSubject"/>
    <w:uiPriority w:val="99"/>
    <w:semiHidden/>
    <w:rsid w:val="00DA4C1F"/>
    <w:rPr>
      <w:rFonts w:ascii="Calibri" w:eastAsia="Times New Roman" w:hAnsi="Calibri" w:cs="Times New Roman"/>
      <w:b/>
      <w:bCs/>
      <w:sz w:val="20"/>
      <w:szCs w:val="20"/>
      <w:lang w:val="en-US" w:eastAsia="en-AU"/>
    </w:rPr>
  </w:style>
  <w:style w:type="character" w:styleId="UnresolvedMention">
    <w:name w:val="Unresolved Mention"/>
    <w:basedOn w:val="DefaultParagraphFont"/>
    <w:uiPriority w:val="99"/>
    <w:semiHidden/>
    <w:unhideWhenUsed/>
    <w:rsid w:val="00400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18207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quiries@housingaustralia.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housingaustralia.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SEN/AppData/Local/Microsoft/Windows/Temporary%20Internet%20Files/Content.Outlook/7MYBRHK8/www.nhf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quiries@housingaustralia.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quiries@housingaustralia.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CAA434F2349644AF7A9012E5AFF1F1" ma:contentTypeVersion="16" ma:contentTypeDescription="Create a new document." ma:contentTypeScope="" ma:versionID="4177960cb136bedbb4347039de3265b4">
  <xsd:schema xmlns:xsd="http://www.w3.org/2001/XMLSchema" xmlns:xs="http://www.w3.org/2001/XMLSchema" xmlns:p="http://schemas.microsoft.com/office/2006/metadata/properties" xmlns:ns2="e5c87599-3610-4839-8bc4-9e487f626437" xmlns:ns3="8ead31c2-2202-421a-a4b9-32eae6591fa1" targetNamespace="http://schemas.microsoft.com/office/2006/metadata/properties" ma:root="true" ma:fieldsID="12100cf80bc83355ecf5439024f13e09" ns2:_="" ns3:_="">
    <xsd:import namespace="e5c87599-3610-4839-8bc4-9e487f626437"/>
    <xsd:import namespace="8ead31c2-2202-421a-a4b9-32eae6591f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87599-3610-4839-8bc4-9e487f626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ace1c9-b566-4679-abd3-4f9e88cc1c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d31c2-2202-421a-a4b9-32eae6591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e8421f-7490-4af6-8e30-d4cc868b5629}" ma:internalName="TaxCatchAll" ma:showField="CatchAllData" ma:web="8ead31c2-2202-421a-a4b9-32eae6591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c87599-3610-4839-8bc4-9e487f626437">
      <Terms xmlns="http://schemas.microsoft.com/office/infopath/2007/PartnerControls"/>
    </lcf76f155ced4ddcb4097134ff3c332f>
    <TaxCatchAll xmlns="8ead31c2-2202-421a-a4b9-32eae6591fa1" xsi:nil="true"/>
  </documentManagement>
</p:properties>
</file>

<file path=customXml/itemProps1.xml><?xml version="1.0" encoding="utf-8"?>
<ds:datastoreItem xmlns:ds="http://schemas.openxmlformats.org/officeDocument/2006/customXml" ds:itemID="{3A5EA83D-5F41-44E2-A394-2408A1AAC7CA}">
  <ds:schemaRefs>
    <ds:schemaRef ds:uri="http://schemas.openxmlformats.org/officeDocument/2006/bibliography"/>
  </ds:schemaRefs>
</ds:datastoreItem>
</file>

<file path=customXml/itemProps2.xml><?xml version="1.0" encoding="utf-8"?>
<ds:datastoreItem xmlns:ds="http://schemas.openxmlformats.org/officeDocument/2006/customXml" ds:itemID="{7D62A5F8-792C-491D-BC47-CAC098827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87599-3610-4839-8bc4-9e487f626437"/>
    <ds:schemaRef ds:uri="8ead31c2-2202-421a-a4b9-32eae6591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0FBC0-A5AA-42D6-BA97-20A4A551EB11}">
  <ds:schemaRefs>
    <ds:schemaRef ds:uri="http://schemas.microsoft.com/sharepoint/v3/contenttype/forms"/>
  </ds:schemaRefs>
</ds:datastoreItem>
</file>

<file path=customXml/itemProps4.xml><?xml version="1.0" encoding="utf-8"?>
<ds:datastoreItem xmlns:ds="http://schemas.openxmlformats.org/officeDocument/2006/customXml" ds:itemID="{6CF609E1-E4C1-418C-B40B-E434831FF236}">
  <ds:schemaRefs>
    <ds:schemaRef ds:uri="http://schemas.microsoft.com/office/2006/metadata/properties"/>
    <ds:schemaRef ds:uri="http://schemas.microsoft.com/office/infopath/2007/PartnerControls"/>
    <ds:schemaRef ds:uri="e5c87599-3610-4839-8bc4-9e487f626437"/>
    <ds:schemaRef ds:uri="8ead31c2-2202-421a-a4b9-32eae6591fa1"/>
  </ds:schemaRefs>
</ds:datastoreItem>
</file>

<file path=docMetadata/LabelInfo.xml><?xml version="1.0" encoding="utf-8"?>
<clbl:labelList xmlns:clbl="http://schemas.microsoft.com/office/2020/mipLabelMetadata">
  <clbl:label id="{9afac2ee-148c-4d2b-b56a-3ca1cd2dcfe0}" enabled="1" method="Standard" siteId="{34fed096-2854-424b-bbed-0dccb8a84421}"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2435</Words>
  <Characters>13885</Characters>
  <Application>Microsoft Office Word</Application>
  <DocSecurity>0</DocSecurity>
  <Lines>115</Lines>
  <Paragraphs>32</Paragraphs>
  <ScaleCrop>false</ScaleCrop>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 Kim</dc:creator>
  <cp:lastModifiedBy>Eleanor Leaver</cp:lastModifiedBy>
  <cp:revision>3</cp:revision>
  <dcterms:created xsi:type="dcterms:W3CDTF">2024-06-19T23:54:00Z</dcterms:created>
  <dcterms:modified xsi:type="dcterms:W3CDTF">2024-06-19T23:55:00Z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60343032_1</vt:lpwstr>
  </property>
  <property fmtid="{D5CDD505-2E9C-101B-9397-08002B2CF9AE}" pid="3" name="kwmDocumentID">
    <vt:lpwstr>DOCUMENTS!60343032.1</vt:lpwstr>
  </property>
  <property fmtid="{D5CDD505-2E9C-101B-9397-08002B2CF9AE}" pid="4" name="MSIP_Label_9afac2ee-148c-4d2b-b56a-3ca1cd2dcfe0_Enabled">
    <vt:lpwstr>true</vt:lpwstr>
  </property>
  <property fmtid="{D5CDD505-2E9C-101B-9397-08002B2CF9AE}" pid="5" name="MSIP_Label_9afac2ee-148c-4d2b-b56a-3ca1cd2dcfe0_SetDate">
    <vt:lpwstr>2023-09-19T23:27:04Z</vt:lpwstr>
  </property>
  <property fmtid="{D5CDD505-2E9C-101B-9397-08002B2CF9AE}" pid="6" name="MSIP_Label_9afac2ee-148c-4d2b-b56a-3ca1cd2dcfe0_Method">
    <vt:lpwstr>Standard</vt:lpwstr>
  </property>
  <property fmtid="{D5CDD505-2E9C-101B-9397-08002B2CF9AE}" pid="7" name="MSIP_Label_9afac2ee-148c-4d2b-b56a-3ca1cd2dcfe0_Name">
    <vt:lpwstr>9afac2ee-148c-4d2b-b56a-3ca1cd2dcfe0</vt:lpwstr>
  </property>
  <property fmtid="{D5CDD505-2E9C-101B-9397-08002B2CF9AE}" pid="8" name="MSIP_Label_9afac2ee-148c-4d2b-b56a-3ca1cd2dcfe0_SiteId">
    <vt:lpwstr>34fed096-2854-424b-bbed-0dccb8a84421</vt:lpwstr>
  </property>
  <property fmtid="{D5CDD505-2E9C-101B-9397-08002B2CF9AE}" pid="9" name="MSIP_Label_9afac2ee-148c-4d2b-b56a-3ca1cd2dcfe0_ActionId">
    <vt:lpwstr>df999fbe-206d-48d5-971c-4595733935c1</vt:lpwstr>
  </property>
  <property fmtid="{D5CDD505-2E9C-101B-9397-08002B2CF9AE}" pid="10" name="MSIP_Label_9afac2ee-148c-4d2b-b56a-3ca1cd2dcfe0_ContentBits">
    <vt:lpwstr>0</vt:lpwstr>
  </property>
  <property fmtid="{D5CDD505-2E9C-101B-9397-08002B2CF9AE}" pid="11" name="ContentTypeId">
    <vt:lpwstr>0x010100DCCAA434F2349644AF7A9012E5AFF1F1</vt:lpwstr>
  </property>
  <property fmtid="{D5CDD505-2E9C-101B-9397-08002B2CF9AE}" pid="12" name="MediaServiceImageTags">
    <vt:lpwstr/>
  </property>
</Properties>
</file>